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44" w:rsidRPr="00F66086" w:rsidRDefault="00FC05E3" w:rsidP="002E6BED">
      <w:pPr>
        <w:pStyle w:val="tytu1NieuzywaneTytuy"/>
        <w:rPr>
          <w:rStyle w:val="Bold"/>
          <w:rFonts w:asciiTheme="minorHAnsi" w:hAnsiTheme="minorHAnsi"/>
          <w:b/>
          <w:bCs/>
          <w:spacing w:val="-10"/>
        </w:rPr>
      </w:pPr>
      <w:r w:rsidRPr="00F66086">
        <w:rPr>
          <w:rStyle w:val="Bold"/>
          <w:rFonts w:asciiTheme="minorHAnsi" w:hAnsiTheme="minorHAnsi"/>
          <w:b/>
          <w:bCs/>
          <w:spacing w:val="-10"/>
        </w:rPr>
        <w:t xml:space="preserve">Przedmiotowe zasady oceniania – wymagania na poszczególne oceny </w:t>
      </w:r>
      <w:r w:rsidR="00EA39C6" w:rsidRPr="00F66086">
        <w:rPr>
          <w:rStyle w:val="Bold"/>
          <w:rFonts w:asciiTheme="minorHAnsi" w:hAnsiTheme="minorHAnsi"/>
          <w:b/>
          <w:bCs/>
          <w:spacing w:val="-10"/>
        </w:rPr>
        <w:t>s</w:t>
      </w:r>
      <w:r w:rsidRPr="00F66086">
        <w:rPr>
          <w:rStyle w:val="Bold"/>
          <w:rFonts w:asciiTheme="minorHAnsi" w:hAnsiTheme="minorHAnsi"/>
          <w:b/>
          <w:bCs/>
          <w:spacing w:val="-10"/>
        </w:rPr>
        <w:t>zkolne</w:t>
      </w:r>
    </w:p>
    <w:p w:rsidR="00943F44" w:rsidRPr="00F66086" w:rsidRDefault="005C2D94" w:rsidP="002E6BED">
      <w:pPr>
        <w:pStyle w:val="tytu1NieuzywaneTytuy"/>
        <w:spacing w:after="227"/>
        <w:rPr>
          <w:rStyle w:val="Bold"/>
          <w:rFonts w:asciiTheme="minorHAnsi" w:hAnsiTheme="minorHAnsi"/>
          <w:b/>
          <w:bCs/>
          <w:color w:val="154194"/>
        </w:rPr>
      </w:pPr>
      <w:r w:rsidRPr="00F66086">
        <w:rPr>
          <w:rStyle w:val="Bold"/>
          <w:rFonts w:asciiTheme="minorHAnsi" w:hAnsiTheme="minorHAnsi"/>
          <w:b/>
          <w:bCs/>
          <w:color w:val="154194"/>
        </w:rPr>
        <w:t xml:space="preserve">Klasa </w:t>
      </w:r>
      <w:r w:rsidR="005864C5" w:rsidRPr="00F66086">
        <w:rPr>
          <w:rStyle w:val="Bold"/>
          <w:rFonts w:asciiTheme="minorHAnsi" w:hAnsiTheme="minorHAnsi"/>
          <w:b/>
          <w:bCs/>
          <w:color w:val="154194"/>
        </w:rPr>
        <w:t>6</w:t>
      </w:r>
      <w:bookmarkStart w:id="0" w:name="_GoBack"/>
      <w:bookmarkEnd w:id="0"/>
    </w:p>
    <w:tbl>
      <w:tblPr>
        <w:tblW w:w="1403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462"/>
        <w:gridCol w:w="2463"/>
        <w:gridCol w:w="17"/>
        <w:gridCol w:w="2445"/>
        <w:gridCol w:w="2463"/>
        <w:gridCol w:w="2463"/>
      </w:tblGrid>
      <w:tr w:rsidR="00943F44" w:rsidRPr="00F66086" w:rsidTr="00342774">
        <w:trPr>
          <w:trHeight w:val="60"/>
          <w:tblHeader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Nr i temat lekcji</w:t>
            </w:r>
          </w:p>
        </w:tc>
        <w:tc>
          <w:tcPr>
            <w:tcW w:w="494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Wymagania podstawowe</w:t>
            </w:r>
          </w:p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Uczeń:</w:t>
            </w:r>
          </w:p>
        </w:tc>
        <w:tc>
          <w:tcPr>
            <w:tcW w:w="737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Wymagania ponadpodstawowe</w:t>
            </w:r>
          </w:p>
          <w:p w:rsidR="00943F44" w:rsidRPr="00F66086" w:rsidRDefault="00FC05E3" w:rsidP="002E6BED">
            <w:pPr>
              <w:pStyle w:val="tabela-belkatabele"/>
              <w:ind w:left="172" w:hanging="172"/>
              <w:rPr>
                <w:rStyle w:val="boldasia"/>
                <w:rFonts w:asciiTheme="minorHAnsi" w:hAnsiTheme="minorHAnsi"/>
                <w:caps/>
                <w:color w:val="FFFFFF" w:themeColor="background1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FFFFFF" w:themeColor="background1"/>
              </w:rPr>
              <w:t>Uczeń:</w:t>
            </w:r>
          </w:p>
        </w:tc>
      </w:tr>
      <w:tr w:rsidR="00943F44" w:rsidRPr="00F66086" w:rsidTr="00342774">
        <w:trPr>
          <w:trHeight w:val="60"/>
          <w:tblHeader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43F44" w:rsidRPr="00F66086" w:rsidRDefault="00943F44" w:rsidP="002E6BED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dopuszczająca</w:t>
            </w:r>
          </w:p>
        </w:tc>
        <w:tc>
          <w:tcPr>
            <w:tcW w:w="2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dostateczna</w:t>
            </w: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bardzo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F66086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F66086">
              <w:rPr>
                <w:rStyle w:val="BoldCondensed"/>
                <w:rFonts w:asciiTheme="minorHAnsi" w:hAnsiTheme="minorHAnsi"/>
                <w:b/>
                <w:bCs/>
              </w:rPr>
              <w:t>Ocena celująca</w:t>
            </w:r>
          </w:p>
        </w:tc>
      </w:tr>
      <w:tr w:rsidR="00943F44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F44" w:rsidRPr="00F66086" w:rsidRDefault="00342774" w:rsidP="002E6BED">
            <w:pPr>
              <w:pStyle w:val="tabela-belkatabele"/>
              <w:ind w:left="172" w:hanging="172"/>
              <w:rPr>
                <w:rFonts w:asciiTheme="minorHAnsi" w:hAnsiTheme="minorHAnsi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 1.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TKANKI ZWIERZĘCE. PARZYDEŁKOWCE, PŁAZIŃCE I NICIENIE</w:t>
            </w:r>
          </w:p>
        </w:tc>
      </w:tr>
      <w:tr w:rsidR="00342774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1. Ogólna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zwierząt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zwierząt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żyjących w różnych środowiskach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charakterystyczne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zwierząt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główne grupy bezkręgowców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> 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kręgowców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najważniejsze cechy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bezkręgowców i kręgowców</w:t>
            </w:r>
          </w:p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tryb życia wybranych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przedstawicieli zwierząt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symetrii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ciała z trybem życia zwierząt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5864C5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2. Tkanki zwierzęce –</w:t>
            </w:r>
            <w:r w:rsidR="00222C0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nabłonkowa i łączna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co to jest tkanka</w:t>
            </w:r>
          </w:p>
          <w:p w:rsidR="00222C0F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tkanki zwierzęce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funkcje tkanki nabłonkowej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łącznej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budowę tkanki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nabłonkowej i łącznej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dokonuje obserwacji mikroskopowej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nabłonkowej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lub łącznej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w budowie tkanki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nabłonkowej i tkanek łącznych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adaptacyjne do pełnienia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określonych funkcji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tkankę nabłonkową,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chrzęstną, kostną i krew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tkankę nabłonkową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łączną pod względem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budowy, funkcji i położenia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organizmach zwierzęcych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5864C5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3. Tkanki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zwierzęce –</w:t>
            </w:r>
            <w:r w:rsidR="00222C0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mięśniowa i nerwowa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wymienia rodzaje tkanki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mięśniowej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podaje ich funkcje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tkanki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nerwowej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przedstawia budowę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neuronu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dokonuje obserwacji mikroskopowej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mięśniowej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lub nerwowej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wykazuje związek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budowy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tkanki mięśniowej z funkcją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cechy adaptacyjne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tkanki nerwowej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pełnionych funkcji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rozpoznaje tkanki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mięśniowe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tkankę nerwową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porównuje tkankę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mięśniową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nerwową pod względem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budowy, funkcji i położenia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organizmach zwierzęcych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4. Charakterystyka,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przegląd i znaczenie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parzydełkowców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parzydełkowców</w:t>
            </w:r>
          </w:p>
          <w:p w:rsidR="005864C5" w:rsidRPr="00F66086" w:rsidRDefault="00342774" w:rsidP="00222C0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 do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parzydełkowców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parzydełkowców</w:t>
            </w:r>
            <w:r w:rsidR="00222C0F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i tryb życia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polipa i meduzy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parzydełkowców na podstawie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 tej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grupy 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rozmnażania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polipa oraz meduzy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krótko charakteryzuje stułbiopławy,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krążkopławy i koralowce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5. Charakterystyka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płazińców. Płazińce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pasożytnicze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płazińców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 do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płazińców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zarażenia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tasiemcem uzbrojonym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nieuzbrojonym oraz zasady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profilaktyki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</w:t>
            </w:r>
          </w:p>
          <w:p w:rsidR="005864C5" w:rsidRPr="00F66086" w:rsidRDefault="00342774" w:rsidP="00342774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przystosowania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tasiemca uzbrojonego i nieuzbrojonego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pasożytniczego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trybu życia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na podstawie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charakterystycznych</w:t>
            </w:r>
          </w:p>
          <w:p w:rsidR="005864C5" w:rsidRPr="00F66086" w:rsidRDefault="00342774" w:rsidP="00342774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tej grupy 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prawidłowo stosuje określenia: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żywiciel ostateczny, żywiciel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pośredni, larwa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budowę, środowisko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tryb życia płazińców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parzydełkowców</w:t>
            </w:r>
          </w:p>
        </w:tc>
      </w:tr>
      <w:tr w:rsidR="005864C5" w:rsidRPr="00F66086" w:rsidTr="00EA39C6">
        <w:trPr>
          <w:trHeight w:val="25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6.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n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icieni. Nicienie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pasożytnicze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nicieni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nicieni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sposoby zarażenia się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glistą, owsikiem i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włośniem</w:t>
            </w:r>
            <w:proofErr w:type="spellEnd"/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zasady profilaktyki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nicieni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nicieni na podstawie charakterystycznych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tej grupy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miejsce bytowania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nicieni pasożytniczych (glista,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owsik, włosień) w organizmie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budowę, środowisko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nicieni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płazińców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 lekcji 1–6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2.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PIERŚCIENICE, STAWONOGI, MIĘCZAKI</w:t>
            </w:r>
          </w:p>
        </w:tc>
      </w:tr>
      <w:tr w:rsidR="005864C5" w:rsidRPr="00F66086" w:rsidTr="005864C5">
        <w:trPr>
          <w:trHeight w:val="165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 Charakterystyka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pierścienic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70DD7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pierścienic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różnice w budowie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dżdżownicy,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pijawki i nereidy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typie pierścienice mimo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podobieństw w budowie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pierścienic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związek między zaobserwowanymi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różnicami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pierścienic a środowiskiem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trybem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planuje doświadczenie, w którym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można udowodnić wpływ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dżdżownic na mieszanie gleby</w:t>
            </w:r>
          </w:p>
        </w:tc>
      </w:tr>
      <w:tr w:rsidR="005864C5" w:rsidRPr="00F66086" w:rsidTr="005864C5">
        <w:trPr>
          <w:trHeight w:val="1755"/>
        </w:trPr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9.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stawonogów.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Skorupiaki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stawonogów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skorupiaków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stawonogów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skorupiakom opanowanie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środowiska wodnego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skorupiaków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stawonoga na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podstawie 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skorupiaków: poruszanie się,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skorupiaków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związek między zaobserwowanymi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różnicami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skorupiaków ze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środowiskiem i trybem życia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10. Owady –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organizmy typowo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lądowe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środowiska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owadów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owadów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(owady pożyteczne i owady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szkodniki)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owadom opanowanie środowiska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lądowego oraz aktywny lot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aparatów gębowych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odnóży owadów w odniesieniu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trybu życia i rodzaju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pobieranego pokarmu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owadów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owadów: poruszanie się,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dwa typy rozwoju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złożonego – z przeobrażeniem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zupełnym i niezupełnym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owadów i skorupiaków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11. Charakterystyka</w:t>
            </w:r>
            <w:r w:rsidR="00770DD7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pajęczaków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środowisko i tryb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 pajęczaków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pajęczaków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wspólne cechy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pajęczaków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pajęczaków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zdolność większości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pajęczaków do wysnuwania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nici i określa zastosowania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tych nici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770DD7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pajęczaków z uwzględnieniem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odżywiania się, oddychania,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rozmnażania się.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342774" w:rsidP="00770DD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pajęczaków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770DD7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czynności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życiowe pajęczaków, owadów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skorupiaków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12. Mięczaki.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ślimaków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różnorodność środowisk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zamieszkiwanych przez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mięczaki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tryb życia 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ślimaków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główne cechy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mięczaków</w:t>
            </w:r>
          </w:p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mięczakom opanowanie środowiska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wodnego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ślimaków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podstawie zaobserwowanych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 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ślimaków: poruszanie się,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odżywianie się, oddychanie,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ślimaków,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uwzględnia kształt nogi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obecność muszli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13. Małże i głowonogi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–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charakterystyka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środowisko i tryb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życia małży 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małży i głowonogów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małży 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umożliwiające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małżom i głowonogom przystosowanie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życia w środowisku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w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odnym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głowonogów, uwzględnia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liczbę ramion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klasyfikuje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 małży lub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głowonogów na podstawie zaobserwowanych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czynności 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małży 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głowonogów: poruszanie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się, odżywianie się, oddychanie,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rozmnażanie się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342774" w:rsidRPr="00F66086" w:rsidRDefault="00342774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i czynności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życiowe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małży, głowonogów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ślimaków</w:t>
            </w:r>
          </w:p>
          <w:p w:rsidR="005864C5" w:rsidRPr="00F66086" w:rsidRDefault="00342774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ułatwiające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głowonogom aktywne polowanie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14.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E274A0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8</w:t>
            </w:r>
            <w:r w:rsidR="005864C5"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–13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b w:val="0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3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RYBY, PŁAZY, GADY</w:t>
            </w:r>
          </w:p>
        </w:tc>
      </w:tr>
      <w:tr w:rsidR="005864C5" w:rsidRPr="00F66086" w:rsidTr="00EA39C6">
        <w:trPr>
          <w:trHeight w:val="1462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15. Ryby – środowisko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gromady zwierząt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zaliczanych do kręgowców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środowisko życia ryb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charakterystyczne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kręgowców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ryb kostnoszkieletowych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chrzęstnoszkieletowych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wskazuje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różnicę w ich budowie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wyjaśnia, co to jest zmiennocieplność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określa ryby jako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zwierzęta zmiennocieplne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 przynależność ryb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kręgowców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do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wodzie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funkcjonowanie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pęcherza pławnego i skrzeli</w:t>
            </w:r>
          </w:p>
        </w:tc>
      </w:tr>
      <w:tr w:rsidR="005864C5" w:rsidRPr="00F66086" w:rsidTr="00EA39C6">
        <w:trPr>
          <w:trHeight w:val="132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16.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ryb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rozwój ryb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ryb w przyrodzie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pozytywnie i negatywnie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ryb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zewnętrznej ryb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związanej z trybem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różnice między jajorodnością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a jajożyworodnością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na wybranych przykładach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i jedność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ryb w obrębie gromady</w:t>
            </w:r>
          </w:p>
        </w:tc>
      </w:tr>
      <w:tr w:rsidR="005864C5" w:rsidRPr="00F66086" w:rsidTr="00EA39C6">
        <w:trPr>
          <w:trHeight w:val="33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17. Płazy – środowisko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środowiska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płazy jako zwierzęta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zmiennocieplne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płazów ogoniastych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bezogonowych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 środowiskiem wodno</w:t>
            </w:r>
            <w:r w:rsidRPr="00F66086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‑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lądowym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wpływ zmiennocieplności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zasięg występowania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</w:t>
            </w:r>
          </w:p>
        </w:tc>
      </w:tr>
      <w:tr w:rsidR="005864C5" w:rsidRPr="00F66086" w:rsidTr="00EA39C6">
        <w:trPr>
          <w:trHeight w:val="247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18.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Różnorodność płazów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płazów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płazów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etapy rozwoju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przykładzie żaby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pozytywnie i negatywnie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płazów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na wybranych przykładach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płazów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 względem budowy zewnętrznej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budowę zewnętrzną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tryb życia kijanki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postaci dorosłej żaby</w:t>
            </w:r>
          </w:p>
        </w:tc>
      </w:tr>
      <w:tr w:rsidR="005864C5" w:rsidRPr="00F66086" w:rsidTr="00EA39C6">
        <w:trPr>
          <w:trHeight w:val="92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19. Gady – środowisko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życia i cechy budowy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środowiska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gady jako zwierzęta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zmiennocieplne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gadów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przykładzie jaszczurki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wspólne cechy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do życia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lądzie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wpływ zmiennocieplności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na zasięg występowania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narządy zmysłów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i określa ich znaczenie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życiu na lądzie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czynności życiowych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życiem na lądzie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20. Rozmnażanie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się i rozwój.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Różnorodność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gadów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E12CCD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sposób rozmnażania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rozwoju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znaczenie 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gady jako owodniowce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wyjaśnia znaczenie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gadów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przyrodzie i dla człowieka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gatunków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chronionych w Polsce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uzasadnia potrzebę ich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pozytywnie i negatywnie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gadów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funkcje poszczególnych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błon płodowych w rozwoju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gadów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gadów pod względem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i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uzasadnia, że wytworzenie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błon płodowych uniezależnia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rozwój gadów od środowiska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wodnego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21.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5864C5" w:rsidRPr="00F66086" w:rsidRDefault="005864C5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 lekcji 15–20</w:t>
            </w:r>
          </w:p>
        </w:tc>
      </w:tr>
      <w:tr w:rsidR="005864C5" w:rsidRPr="00F66086" w:rsidTr="00EA39C6">
        <w:trPr>
          <w:trHeight w:val="60"/>
        </w:trPr>
        <w:tc>
          <w:tcPr>
            <w:tcW w:w="14034" w:type="dxa"/>
            <w:gridSpan w:val="7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864C5" w:rsidRPr="00F66086" w:rsidRDefault="005864C5" w:rsidP="00342774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F66086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DZIAŁ</w:t>
            </w:r>
            <w:r w:rsidRPr="00F66086">
              <w:rPr>
                <w:rStyle w:val="boldasia"/>
                <w:rFonts w:asciiTheme="minorHAnsi" w:hAnsiTheme="minorHAnsi"/>
                <w:caps/>
                <w:color w:val="auto"/>
              </w:rPr>
              <w:t xml:space="preserve"> 4. </w:t>
            </w:r>
            <w:r w:rsidRPr="00F66086">
              <w:rPr>
                <w:rFonts w:asciiTheme="minorHAnsi" w:eastAsiaTheme="minorHAnsi" w:hAnsiTheme="minorHAnsi" w:cs="AgendaPl-Bold"/>
                <w:bCs w:val="0"/>
                <w:lang w:eastAsia="en-US"/>
              </w:rPr>
              <w:t>PTAKI I SSAKI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22. Budowa ptaków.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Przystosowania do</w:t>
            </w:r>
            <w:r w:rsidR="00E12CCD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lotu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życia ptaków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umożliwiające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zaklasyfikowanie organizmu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ptaków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przedstawicieli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wśród innych zwierząt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na podstawie obecności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tej grupy zwierząt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budowę i rolę pióra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konturowego</w:t>
            </w:r>
          </w:p>
          <w:p w:rsidR="005864C5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co to jest stałocieplność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opisuje przystosowania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lotu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pióro konturowe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puchowym pod względem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budowy i funkcji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przestawia charakterystyczne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ptaków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stałocieplności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opanowaniu przez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różnych rejonów kuli ziemskiej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ptaka z przystosowaniem do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lotu</w:t>
            </w:r>
          </w:p>
        </w:tc>
      </w:tr>
      <w:tr w:rsidR="005864C5" w:rsidRPr="00F66086" w:rsidTr="00F64DFC">
        <w:trPr>
          <w:trHeight w:val="158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23. Rozmnażanie się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rozwój ptaków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typ zapłodnienia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formę rozrodu ptaków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odróżnia gniazdowniki od</w:t>
            </w:r>
          </w:p>
          <w:p w:rsidR="005864C5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zagniazdowników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określa, na czym polega jajorodność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elementy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jaja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zachowań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ptaków w okresie godowym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elementów budowy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jaja w rozwoju zarodka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uzasadnia, dlaczego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zaliczmy do owodniowców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błon płodowych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rozwoju ptaków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24. Różnorodność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ptaków i ich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środowisku i dla człowieka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najbliższej okolicy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różnorodność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 względem rozmiarów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upierzenia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przykłady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chronionych w Polsce oraz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uzasadnia potrzebę ich ochrony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ptaki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żyjące w Polsce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przykłady działań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 na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ptaków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między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budową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dzioba</w:t>
            </w:r>
            <w:proofErr w:type="spellEnd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 a rodzajem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pobieranego pokarmu</w:t>
            </w:r>
          </w:p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przyporządkowuje ptaki do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grzebieniowych, </w:t>
            </w:r>
            <w:proofErr w:type="spellStart"/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bezgrzebieniowych</w:t>
            </w:r>
            <w:proofErr w:type="spellEnd"/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pingwinów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 ptaków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zewnętrznej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różnych środowisk i trybu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E12CC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 przez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siebie przykładach,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jedność ptaków w obrębie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gromady</w:t>
            </w:r>
          </w:p>
        </w:tc>
      </w:tr>
      <w:tr w:rsidR="005864C5" w:rsidRPr="00F66086" w:rsidTr="00F64DFC">
        <w:trPr>
          <w:trHeight w:val="116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25. Ssaki – ogólna</w:t>
            </w:r>
          </w:p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charakterystyka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różnorodność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życia ssaków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cechy w budowie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umożliwiające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zakwalifikowanie organizmu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do ssaków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przedstawicieli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wśród innych grup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zwierząt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identyfikuje nieznany organizm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jako przedstawiciela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na podstawie obecności</w:t>
            </w:r>
            <w:r w:rsidR="00E12CCD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charakterystycznych cech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 xml:space="preserve">wyróżnia różne rodzaje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lastRenderedPageBreak/>
              <w:t>zębów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i określa ich rolę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lastRenderedPageBreak/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znaczenie skóry i jej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wytworów w życiu ssaka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charakterystyczne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cechy ssaków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 znaczenie stałocieplności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opanowaniu przez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ssaki różnych rejonów kuli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ziemskiej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 ssaka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budowie do środowiska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lądowego</w:t>
            </w:r>
          </w:p>
        </w:tc>
      </w:tr>
      <w:tr w:rsidR="005864C5" w:rsidRPr="00F66086" w:rsidTr="00F64DFC">
        <w:trPr>
          <w:trHeight w:val="30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5864C5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26. Rozmnażanie się</w:t>
            </w:r>
            <w:r w:rsidR="00F64DF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rozwój ssaków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wyjaśnia, co to znaczy, że ssaki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są żyworodne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podaje przykłady ssaków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łożyskowych, torbaczy i stekowców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odróżnia ssaki łożyskowe od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stekowców i torbaczy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przestawia sposób rozmnażania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się i rozwój ssaków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łożyskowych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określa rolę łożyska w rozwoju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zarodkowym ssaków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porównuje rozwój zarodkowy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łożyskowych, stekowców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torbaczy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27. Różnorodność</w:t>
            </w:r>
          </w:p>
          <w:p w:rsidR="005864C5" w:rsidRPr="00F66086" w:rsidRDefault="005864C5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ssaków i ich</w:t>
            </w:r>
            <w:r w:rsidR="00F64DF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znaczenie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znaczenie ssaków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 środowisku oraz dla człowieka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ssaki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 najbliższej okolicy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wymienia przykłady gatunków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chronionych w Polsce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oraz uzasadnia potrzebę ich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ochrony</w:t>
            </w:r>
          </w:p>
          <w:p w:rsidR="00F66086" w:rsidRPr="00F66086" w:rsidRDefault="00F66086" w:rsidP="00F66086">
            <w:pPr>
              <w:autoSpaceDE w:val="0"/>
              <w:autoSpaceDN w:val="0"/>
              <w:adjustRightInd w:val="0"/>
              <w:spacing w:after="0" w:line="240" w:lineRule="auto"/>
              <w:rPr>
                <w:rFonts w:cs="AgendaPl-RegularCondensed"/>
                <w:color w:val="000000"/>
                <w:sz w:val="20"/>
                <w:szCs w:val="20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rozpoznaje pospolite ssaki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żyjące w Polsce</w:t>
            </w:r>
          </w:p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przedstawia przykłady działań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człowieka wpływających na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różnorodność ssaków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 związek budowy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uzębienia ssaków ze sposobem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odżywiania się i trybem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wskazuje przystosowania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ssaków w budowie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zewnętrznej do różnych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środowisk i trybu życia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F66086" w:rsidP="00F64DF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F66086">
              <w:rPr>
                <w:rFonts w:cs="AgendaPl-Bold"/>
                <w:b/>
                <w:bCs/>
                <w:color w:val="0033FF"/>
                <w:sz w:val="20"/>
                <w:szCs w:val="20"/>
              </w:rPr>
              <w:t xml:space="preserve">•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wykazuje, na wybranych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przykładach, różnorodność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i jedność ssaków w obrębie</w:t>
            </w:r>
            <w:r w:rsidR="00F64DFC">
              <w:rPr>
                <w:rFonts w:cs="AgendaPl-RegularCondensed"/>
                <w:color w:val="000000"/>
                <w:sz w:val="20"/>
                <w:szCs w:val="20"/>
              </w:rPr>
              <w:t xml:space="preserve"> </w:t>
            </w:r>
            <w:r w:rsidRPr="00F66086">
              <w:rPr>
                <w:rFonts w:cs="AgendaPl-RegularCondensed"/>
                <w:color w:val="000000"/>
                <w:sz w:val="20"/>
                <w:szCs w:val="20"/>
              </w:rPr>
              <w:t>gromady</w:t>
            </w:r>
          </w:p>
        </w:tc>
      </w:tr>
      <w:tr w:rsidR="005864C5" w:rsidRPr="00F66086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3427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28. Posumowanie </w:t>
            </w:r>
            <w:r w:rsidRPr="00F66086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5864C5" w:rsidRPr="00F66086" w:rsidRDefault="005864C5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/>
                <w:lang w:eastAsia="en-US"/>
              </w:rPr>
            </w:pPr>
            <w:r w:rsidRPr="00F66086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wszystkie wymagania z lekcji 22–27</w:t>
            </w:r>
          </w:p>
        </w:tc>
      </w:tr>
    </w:tbl>
    <w:p w:rsidR="00FC05E3" w:rsidRPr="00F66086" w:rsidRDefault="00FC05E3" w:rsidP="002E6BED">
      <w:pPr>
        <w:pStyle w:val="001TekstpodstawowyNieuzywanefiz"/>
        <w:jc w:val="left"/>
        <w:rPr>
          <w:rFonts w:asciiTheme="minorHAnsi" w:hAnsiTheme="minorHAnsi"/>
        </w:rPr>
      </w:pPr>
    </w:p>
    <w:sectPr w:rsidR="00FC05E3" w:rsidRPr="00F66086" w:rsidSect="00EA39C6">
      <w:headerReference w:type="default" r:id="rId9"/>
      <w:footerReference w:type="default" r:id="rId10"/>
      <w:pgSz w:w="16838" w:h="11906" w:orient="landscape"/>
      <w:pgMar w:top="1560" w:right="820" w:bottom="2269" w:left="1134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72" w:rsidRDefault="00045F72" w:rsidP="00EA39C6">
      <w:pPr>
        <w:spacing w:after="0" w:line="240" w:lineRule="auto"/>
      </w:pPr>
      <w:r>
        <w:separator/>
      </w:r>
    </w:p>
  </w:endnote>
  <w:endnote w:type="continuationSeparator" w:id="0">
    <w:p w:rsidR="00045F72" w:rsidRDefault="00045F72" w:rsidP="00E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CD" w:rsidRDefault="00E12CCD" w:rsidP="00EA39C6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924CAA" wp14:editId="3993F478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" strokecolor="#f09120" strokeweight="1.5pt">
              <v:stroke joinstyle="miter"/>
            </v:line>
          </w:pict>
        </mc:Fallback>
      </mc:AlternateConten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565D2F">
      <w:t>Jastrzębska Ewa, Kłos Ewa, Kofta Wawrzyniec</w:t>
    </w:r>
    <w:r>
      <w:t>,</w:t>
    </w:r>
    <w:r w:rsidRPr="00565D2F">
      <w:t xml:space="preserve"> Pyłka-Gutowska Ewa</w:t>
    </w:r>
  </w:p>
  <w:p w:rsidR="00E12CCD" w:rsidRDefault="00E12CCD" w:rsidP="00EA39C6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1669D8" wp14:editId="02E783E6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" strokecolor="black [3213]" strokeweight=".5pt">
              <v:stroke joinstyle="miter"/>
            </v:line>
          </w:pict>
        </mc:Fallback>
      </mc:AlternateContent>
    </w:r>
  </w:p>
  <w:p w:rsidR="00E12CCD" w:rsidRDefault="00E12CCD" w:rsidP="00EA39C6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6BBCEC6" wp14:editId="6DF82898">
              <wp:simplePos x="0" y="0"/>
              <wp:positionH relativeFrom="page">
                <wp:posOffset>7105650</wp:posOffset>
              </wp:positionH>
              <wp:positionV relativeFrom="page">
                <wp:posOffset>6743700</wp:posOffset>
              </wp:positionV>
              <wp:extent cx="2962275" cy="241300"/>
              <wp:effectExtent l="0" t="0" r="9525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2CCD" w:rsidRDefault="00E12CC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11" w:lineRule="exact"/>
                            <w:ind w:left="20" w:right="-47"/>
                            <w:rPr>
                              <w:rFonts w:ascii="AgendaPl Regular" w:hAnsi="AgendaPl Regular" w:cs="AgendaPl Regular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8"/>
                              <w:szCs w:val="18"/>
                            </w:rPr>
                            <w:t>©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yright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wni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olne i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ed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ogi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zne,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6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59.5pt;margin-top:531pt;width:233.25pt;height:1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udtAIAAK4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" o:allowincell="f" filled="f" stroked="f">
              <v:textbox inset="0,0,0,0">
                <w:txbxContent>
                  <w:p w:rsidR="00E12CCD" w:rsidRDefault="00E12CCD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11" w:lineRule="exact"/>
                      <w:ind w:left="20" w:right="-47"/>
                      <w:rPr>
                        <w:rFonts w:ascii="AgendaPl Regular" w:hAnsi="AgendaPl Regular" w:cs="AgendaPl Regular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8"/>
                        <w:szCs w:val="18"/>
                      </w:rPr>
                      <w:t>©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yright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wni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olne i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ed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ogi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zne,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6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643A358F" wp14:editId="2825A483">
          <wp:extent cx="1556085" cy="296779"/>
          <wp:effectExtent l="0" t="0" r="0" b="825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     </w:t>
    </w:r>
  </w:p>
  <w:p w:rsidR="00E12CCD" w:rsidRDefault="00E12CCD" w:rsidP="00EA39C6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E274A0">
      <w:rPr>
        <w:noProof/>
      </w:rPr>
      <w:t>1</w:t>
    </w:r>
    <w:r>
      <w:fldChar w:fldCharType="end"/>
    </w:r>
  </w:p>
  <w:p w:rsidR="00E12CCD" w:rsidRPr="00285D6F" w:rsidRDefault="00E12CCD" w:rsidP="00EA39C6">
    <w:pPr>
      <w:pStyle w:val="Stopka"/>
      <w:tabs>
        <w:tab w:val="clear" w:pos="4536"/>
        <w:tab w:val="clear" w:pos="9072"/>
      </w:tabs>
      <w:ind w:left="-1417"/>
    </w:pPr>
  </w:p>
  <w:p w:rsidR="00E12CCD" w:rsidRDefault="00E12CCD" w:rsidP="00EA39C6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72" w:rsidRDefault="00045F72" w:rsidP="00EA39C6">
      <w:pPr>
        <w:spacing w:after="0" w:line="240" w:lineRule="auto"/>
      </w:pPr>
      <w:r>
        <w:separator/>
      </w:r>
    </w:p>
  </w:footnote>
  <w:footnote w:type="continuationSeparator" w:id="0">
    <w:p w:rsidR="00045F72" w:rsidRDefault="00045F72" w:rsidP="00E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CD" w:rsidRDefault="00E12CCD" w:rsidP="00EA39C6">
    <w:pPr>
      <w:pStyle w:val="Nagwek"/>
      <w:tabs>
        <w:tab w:val="clear" w:pos="9072"/>
      </w:tabs>
      <w:ind w:left="142" w:right="-283" w:firstLine="1298"/>
      <w:rPr>
        <w:b/>
        <w:color w:val="F09120"/>
      </w:rPr>
    </w:pPr>
    <w:r w:rsidRPr="00EA39C6">
      <w:rPr>
        <w:noProof/>
      </w:rPr>
      <w:drawing>
        <wp:anchor distT="0" distB="0" distL="114300" distR="114300" simplePos="0" relativeHeight="251660288" behindDoc="1" locked="0" layoutInCell="1" allowOverlap="1" wp14:anchorId="76E9B6C6" wp14:editId="7F15B406">
          <wp:simplePos x="0" y="0"/>
          <wp:positionH relativeFrom="column">
            <wp:posOffset>5447030</wp:posOffset>
          </wp:positionH>
          <wp:positionV relativeFrom="paragraph">
            <wp:posOffset>-339725</wp:posOffset>
          </wp:positionV>
          <wp:extent cx="3991610" cy="954405"/>
          <wp:effectExtent l="0" t="0" r="889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9C6">
      <w:rPr>
        <w:noProof/>
      </w:rPr>
      <w:drawing>
        <wp:anchor distT="0" distB="0" distL="114300" distR="114300" simplePos="0" relativeHeight="251659264" behindDoc="1" locked="0" layoutInCell="1" allowOverlap="1" wp14:anchorId="7EA8522C" wp14:editId="1A6555E7">
          <wp:simplePos x="0" y="0"/>
          <wp:positionH relativeFrom="column">
            <wp:posOffset>-848360</wp:posOffset>
          </wp:positionH>
          <wp:positionV relativeFrom="paragraph">
            <wp:posOffset>-339725</wp:posOffset>
          </wp:positionV>
          <wp:extent cx="7591425" cy="954405"/>
          <wp:effectExtent l="0" t="0" r="952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2CCD" w:rsidRDefault="00E12CCD" w:rsidP="00EA39C6">
    <w:pPr>
      <w:pStyle w:val="Nagwek"/>
      <w:tabs>
        <w:tab w:val="clear" w:pos="9072"/>
      </w:tabs>
      <w:ind w:right="-283"/>
    </w:pPr>
    <w:r>
      <w:rPr>
        <w:b/>
        <w:color w:val="F09120"/>
      </w:rPr>
      <w:t xml:space="preserve"> Biologia</w:t>
    </w:r>
    <w:r w:rsidRPr="00435B7E">
      <w:rPr>
        <w:color w:val="F09120"/>
      </w:rPr>
      <w:t xml:space="preserve"> </w:t>
    </w:r>
    <w:r>
      <w:t xml:space="preserve">| Klasa 6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</w:r>
    <w:r>
      <w:rPr>
        <w:i/>
      </w:rPr>
      <w:t>Szkoła podstawowa</w:t>
    </w:r>
  </w:p>
  <w:p w:rsidR="00E12CCD" w:rsidRDefault="00E12C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17"/>
    <w:rsid w:val="00045F72"/>
    <w:rsid w:val="00222C0F"/>
    <w:rsid w:val="002C52D0"/>
    <w:rsid w:val="002E120F"/>
    <w:rsid w:val="002E6BED"/>
    <w:rsid w:val="00342774"/>
    <w:rsid w:val="00381A0C"/>
    <w:rsid w:val="005864C5"/>
    <w:rsid w:val="005C2D94"/>
    <w:rsid w:val="00617A17"/>
    <w:rsid w:val="0063690C"/>
    <w:rsid w:val="00770DD7"/>
    <w:rsid w:val="00943F44"/>
    <w:rsid w:val="00A227F2"/>
    <w:rsid w:val="00AD60DC"/>
    <w:rsid w:val="00E12CCD"/>
    <w:rsid w:val="00E274A0"/>
    <w:rsid w:val="00E93787"/>
    <w:rsid w:val="00EA39C6"/>
    <w:rsid w:val="00F64DFC"/>
    <w:rsid w:val="00F66086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Pr>
      <w:b/>
      <w:bCs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boldasia">
    <w:name w:val="bold (asia)"/>
    <w:uiPriority w:val="99"/>
    <w:rPr>
      <w:b/>
      <w:bCs/>
    </w:rPr>
  </w:style>
  <w:style w:type="character" w:customStyle="1" w:styleId="Indeksdolny">
    <w:name w:val="Indeks dolny"/>
    <w:uiPriority w:val="99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Pr>
      <w:u w:val="none"/>
    </w:rPr>
  </w:style>
  <w:style w:type="character" w:customStyle="1" w:styleId="kropaniebieska">
    <w:name w:val="kropa niebieska"/>
    <w:uiPriority w:val="99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Pr>
      <w:b/>
      <w:bCs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boldasia">
    <w:name w:val="bold (asia)"/>
    <w:uiPriority w:val="99"/>
    <w:rPr>
      <w:b/>
      <w:bCs/>
    </w:rPr>
  </w:style>
  <w:style w:type="character" w:customStyle="1" w:styleId="Indeksdolny">
    <w:name w:val="Indeks dolny"/>
    <w:uiPriority w:val="99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Pr>
      <w:u w:val="none"/>
    </w:rPr>
  </w:style>
  <w:style w:type="character" w:customStyle="1" w:styleId="kropaniebieska">
    <w:name w:val="kropa niebieska"/>
    <w:uiPriority w:val="99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78B4-E56F-4BC5-9FA4-98B3EFBE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2155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Uszyński</dc:creator>
  <cp:keywords/>
  <dc:description/>
  <cp:lastModifiedBy>Kamil Godoń</cp:lastModifiedBy>
  <cp:revision>8</cp:revision>
  <dcterms:created xsi:type="dcterms:W3CDTF">2017-04-21T12:12:00Z</dcterms:created>
  <dcterms:modified xsi:type="dcterms:W3CDTF">2019-04-25T14:03:00Z</dcterms:modified>
</cp:coreProperties>
</file>