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5D22DA">
        <w:rPr>
          <w:rFonts w:asciiTheme="minorHAnsi" w:hAnsiTheme="minorHAnsi" w:cstheme="minorHAnsi"/>
          <w:i/>
          <w:sz w:val="18"/>
          <w:szCs w:val="18"/>
        </w:rPr>
        <w:t xml:space="preserve">Załącznik nr 1 </w:t>
      </w:r>
    </w:p>
    <w:p w:rsidR="000819A2" w:rsidRPr="005D22DA" w:rsidRDefault="003679CA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d</w:t>
      </w:r>
      <w:r w:rsidR="00E948CD">
        <w:rPr>
          <w:rFonts w:asciiTheme="minorHAnsi" w:hAnsiTheme="minorHAnsi" w:cstheme="minorHAnsi"/>
          <w:i/>
          <w:sz w:val="18"/>
          <w:szCs w:val="18"/>
        </w:rPr>
        <w:t>o Zarządzenia Nr 35</w:t>
      </w:r>
      <w:r w:rsidR="000819A2" w:rsidRPr="005D22DA">
        <w:rPr>
          <w:rFonts w:asciiTheme="minorHAnsi" w:hAnsiTheme="minorHAnsi" w:cstheme="minorHAnsi"/>
          <w:i/>
          <w:sz w:val="18"/>
          <w:szCs w:val="18"/>
        </w:rPr>
        <w:t xml:space="preserve">/2021 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 xml:space="preserve"> Dyrektora Zespołu 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 xml:space="preserve">Szkolno – Przedszkolnego 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>w Pogórzu z dnia 26.11.2021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18"/>
          <w:szCs w:val="18"/>
        </w:rPr>
      </w:pPr>
    </w:p>
    <w:p w:rsidR="000819A2" w:rsidRPr="008C6C1B" w:rsidRDefault="000819A2" w:rsidP="000819A2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C6C1B">
        <w:rPr>
          <w:rFonts w:asciiTheme="minorHAnsi" w:hAnsiTheme="minorHAnsi" w:cstheme="minorHAnsi"/>
          <w:b/>
          <w:sz w:val="36"/>
          <w:szCs w:val="36"/>
        </w:rPr>
        <w:t>REGULAMIN PRACY ŚWIETLICY</w:t>
      </w:r>
    </w:p>
    <w:p w:rsidR="000819A2" w:rsidRPr="008C6C1B" w:rsidRDefault="000819A2" w:rsidP="000819A2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C6C1B">
        <w:rPr>
          <w:rFonts w:asciiTheme="minorHAnsi" w:hAnsiTheme="minorHAnsi" w:cstheme="minorHAnsi"/>
          <w:b/>
          <w:sz w:val="36"/>
          <w:szCs w:val="36"/>
        </w:rPr>
        <w:t>W SZKOLE PODSTAWOWEJ IM. JANA MARKA W POGÓRZU</w:t>
      </w:r>
    </w:p>
    <w:p w:rsidR="000819A2" w:rsidRDefault="000819A2" w:rsidP="000819A2">
      <w:pPr>
        <w:spacing w:after="0" w:line="259" w:lineRule="auto"/>
        <w:ind w:left="0" w:right="7" w:firstLine="0"/>
        <w:rPr>
          <w:rFonts w:asciiTheme="minorHAnsi" w:hAnsiTheme="minorHAnsi" w:cstheme="minorHAnsi"/>
          <w:b/>
          <w:sz w:val="40"/>
          <w:szCs w:val="40"/>
        </w:rPr>
      </w:pPr>
    </w:p>
    <w:p w:rsidR="000819A2" w:rsidRPr="008450C5" w:rsidRDefault="000819A2" w:rsidP="000819A2">
      <w:pPr>
        <w:spacing w:after="0" w:line="259" w:lineRule="auto"/>
        <w:ind w:left="0" w:right="7" w:firstLine="0"/>
        <w:rPr>
          <w:rFonts w:asciiTheme="minorHAnsi" w:hAnsiTheme="minorHAnsi" w:cstheme="minorHAnsi"/>
          <w:b/>
          <w:sz w:val="40"/>
          <w:szCs w:val="40"/>
        </w:rPr>
      </w:pPr>
    </w:p>
    <w:p w:rsidR="000819A2" w:rsidRPr="008C6C1B" w:rsidRDefault="000819A2" w:rsidP="000819A2">
      <w:pPr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  <w:r w:rsidRPr="008C6C1B">
        <w:rPr>
          <w:rFonts w:asciiTheme="minorHAnsi" w:hAnsiTheme="minorHAnsi" w:cstheme="minorHAnsi"/>
          <w:i/>
          <w:sz w:val="24"/>
          <w:szCs w:val="24"/>
        </w:rPr>
        <w:t xml:space="preserve">Podstawa prawna: 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 xml:space="preserve">Ustawa z dnia 14 grudnia 2016 r. Prawo oświatowe (Dz. U. z </w:t>
      </w:r>
      <w:r w:rsidRPr="008C6C1B">
        <w:rPr>
          <w:rFonts w:ascii="Calibri" w:hAnsi="Calibri" w:cs="Calibri"/>
          <w:i/>
          <w:sz w:val="24"/>
          <w:szCs w:val="24"/>
        </w:rPr>
        <w:t>2020r., poz.910</w:t>
      </w:r>
      <w:r w:rsidRPr="008C6C1B">
        <w:rPr>
          <w:rFonts w:cstheme="minorHAnsi"/>
          <w:i/>
          <w:sz w:val="24"/>
          <w:szCs w:val="24"/>
        </w:rPr>
        <w:t>)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>Ustawa z dnia 14 grudnia 2016 r. Przepisy wprowadzające ustawę – Prawo oświatowe (Dz. U. z 2017 r. poz. 60 i 949)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 xml:space="preserve">Statut </w:t>
      </w:r>
      <w:r>
        <w:rPr>
          <w:rFonts w:cstheme="minorHAnsi"/>
          <w:i/>
          <w:sz w:val="24"/>
          <w:szCs w:val="24"/>
        </w:rPr>
        <w:t>Szkoły Podstawowej im. Jana Marka w Pogórzu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>Rozporządzenie Ministra Edukacji Narodowej i Sportu z dnia 31 grudnia 2002r. w sprawie bezpieczeństwa i higieny w publicznych i niepublicznych szkołach i placówkach (Dz. U. z 2003r. Nr 6 poz. 69 ze zm.);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>Rozporządzenie Ministra Edukacji Narodowej z dnia 31 października 2018r. zmieniające rozporządzenie w sprawie bezpieczeństwa i higieny w publicznych i niepublicznych szkołach i placówkach (Dz. U. z 2018r., poz. 1457, 1560, 1669);</w:t>
      </w:r>
    </w:p>
    <w:p w:rsidR="000819A2" w:rsidRPr="008C6C1B" w:rsidRDefault="000819A2" w:rsidP="000819A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cstheme="minorHAnsi"/>
          <w:i/>
          <w:sz w:val="24"/>
          <w:szCs w:val="24"/>
        </w:rPr>
      </w:pPr>
    </w:p>
    <w:p w:rsidR="000819A2" w:rsidRPr="008C6C1B" w:rsidRDefault="000819A2" w:rsidP="000819A2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Głównym celem pracy świetlicy jest zapewnienie zorganizowanej opieki wychowawczej uczniom przed lub po zajęciach szkolnych oraz stworzenie im odpowiednich warunków do odpoczynku i relaksu, działalności kreatywnej oraz zaspokajanie potrzeb bezpieczeństwa,  uznania i  kontaktów społecznych.  </w:t>
      </w:r>
    </w:p>
    <w:p w:rsidR="000819A2" w:rsidRPr="008C6C1B" w:rsidRDefault="000819A2" w:rsidP="000819A2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0819A2" w:rsidRPr="008C6C1B" w:rsidRDefault="000819A2" w:rsidP="000819A2">
      <w:pPr>
        <w:spacing w:after="21" w:line="259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>I. ZADANIA ŚWIETLICY: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dbanie o bezpieczeństwo i dobre samopoczucie uczniów,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wdrażanie zasad współdziałania w grupie,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rozwijanie zainteresowań, zamiłowań i uzdolnień,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przygotowanie uczniów do zajęć edukacyjnych,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zaspokajanie indywidualnych potrzeb edukacyjnych i rozwojowych uczniów,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kształtowanie postaw prospołecznych i patriotycznych,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upowszechnianie zasad kultury zdrowotnej, kształtowanie nawyków higieny, czystości oraz dbałość o zachowanie zdrowia,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propagowanie aktywnych form spędzania wolnego czasu,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współdziałanie z rodzicami i nauczycielami uczniów, a w miarę potrzeb  z placówkami upowszechniania kultury, sportu i rekreacji oraz innymi instytucjami funkcjonującymi w środowisku. </w:t>
      </w:r>
    </w:p>
    <w:p w:rsidR="000819A2" w:rsidRPr="008C6C1B" w:rsidRDefault="000819A2" w:rsidP="000819A2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19A2" w:rsidRPr="008C6C1B" w:rsidRDefault="000819A2" w:rsidP="000819A2">
      <w:pPr>
        <w:spacing w:after="21" w:line="259" w:lineRule="auto"/>
        <w:ind w:left="-5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II. ZASADY OGÓLNE: </w:t>
      </w:r>
    </w:p>
    <w:p w:rsidR="000819A2" w:rsidRPr="00FD3597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FD3597">
        <w:rPr>
          <w:rFonts w:asciiTheme="minorHAnsi" w:hAnsiTheme="minorHAnsi" w:cstheme="minorHAnsi"/>
          <w:color w:val="auto"/>
          <w:sz w:val="24"/>
          <w:szCs w:val="24"/>
        </w:rPr>
        <w:t>Świetlica szkolna czynna jest w godzinach dostosowanych do potrzeb oraz organizacji pracy szkoły, jednak nie dłużej niż do godziny 16.00.  Godziny działalności świetlicy są podawane w pierwszych dniach września.</w:t>
      </w:r>
    </w:p>
    <w:p w:rsidR="000819A2" w:rsidRPr="008C6C1B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Świetlica obejmuje opieką uczniów, których rodzice/opiekunowie pracują zawodowo oraz:  </w:t>
      </w:r>
    </w:p>
    <w:p w:rsidR="000819A2" w:rsidRPr="008C6C1B" w:rsidRDefault="000819A2" w:rsidP="000819A2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nieuczęszczających na lekcję religii, </w:t>
      </w:r>
    </w:p>
    <w:p w:rsidR="000819A2" w:rsidRPr="008C6C1B" w:rsidRDefault="000819A2" w:rsidP="000819A2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oczekujących na zajęcia, </w:t>
      </w:r>
    </w:p>
    <w:p w:rsidR="000819A2" w:rsidRPr="008C6C1B" w:rsidRDefault="000819A2" w:rsidP="000819A2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oczekujących na </w:t>
      </w:r>
      <w:r>
        <w:rPr>
          <w:rFonts w:asciiTheme="minorHAnsi" w:hAnsiTheme="minorHAnsi" w:cstheme="minorHAnsi"/>
          <w:color w:val="auto"/>
          <w:sz w:val="24"/>
          <w:szCs w:val="24"/>
        </w:rPr>
        <w:t>powrót</w:t>
      </w: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 do domu.</w:t>
      </w:r>
    </w:p>
    <w:p w:rsidR="000819A2" w:rsidRPr="008C6C1B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>Warunkiem uczęszczania ucznia do świetlicy szkolnej jest przekazanie do Sekretariatu/ wychowawcy klasy/ wychowawcy świetlicy  wypełnionej i podpisanej karty zgłoszenia.</w:t>
      </w:r>
    </w:p>
    <w:p w:rsidR="000819A2" w:rsidRPr="008C6C1B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Obowiązkiem rodzica jest przekazanie nauczycielom świetlicy  aktualnych telefonów kontaktowych.  </w:t>
      </w:r>
    </w:p>
    <w:p w:rsidR="000819A2" w:rsidRPr="0048220B" w:rsidRDefault="000819A2" w:rsidP="000819A2">
      <w:pPr>
        <w:spacing w:after="32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20B">
        <w:rPr>
          <w:rFonts w:asciiTheme="minorHAnsi" w:hAnsiTheme="minorHAnsi" w:cstheme="minorHAnsi"/>
          <w:b/>
          <w:sz w:val="24"/>
          <w:szCs w:val="24"/>
        </w:rPr>
        <w:t>III. ZASADY KORZYSTANIA ZE ŚWIETLICY SZKOLNEJ: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Świetlica jest czynna w wyznaczonych godzinach.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Dziecko, przychodząc do świetlicy, zapisane zostaje na listę obecności. </w:t>
      </w:r>
    </w:p>
    <w:p w:rsidR="000819A2" w:rsidRPr="00A95701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A95701">
        <w:rPr>
          <w:rFonts w:asciiTheme="minorHAnsi" w:hAnsiTheme="minorHAnsi" w:cstheme="minorHAnsi"/>
          <w:color w:val="auto"/>
          <w:sz w:val="24"/>
          <w:szCs w:val="24"/>
        </w:rPr>
        <w:t xml:space="preserve">Świetlica nie ponosi odpowiedzialności za dziecko, które nie zgłosiło się do świetlicy  (do wychowawcy) przed </w:t>
      </w:r>
      <w:r w:rsidRPr="00FD3597">
        <w:rPr>
          <w:rFonts w:asciiTheme="minorHAnsi" w:hAnsiTheme="minorHAnsi" w:cstheme="minorHAnsi"/>
          <w:color w:val="auto"/>
          <w:sz w:val="24"/>
          <w:szCs w:val="24"/>
        </w:rPr>
        <w:t>lekcjami i po lekcjach.</w:t>
      </w:r>
    </w:p>
    <w:p w:rsidR="000819A2" w:rsidRPr="00A95701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A95701">
        <w:rPr>
          <w:rFonts w:asciiTheme="minorHAnsi" w:hAnsiTheme="minorHAnsi" w:cstheme="minorHAnsi"/>
          <w:sz w:val="24"/>
          <w:szCs w:val="24"/>
        </w:rPr>
        <w:t>Uczeń ma prawo uczestniczyć we wszystkich zajęciach organizowanych przez nauczyciela świetlicy oraz zgłaszania propozycji zabaw i zajęć.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ma prawo zwracać się do wychowawców ze wszystkimi swoimi problemami.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ma prawo do pomocy przy odrabianiu prac domowych.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ma prawo do szacunku ze strony kolegów i wychowawców.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Dzieci w świetlicy mają obowiązek dbania o bezpieczeństwo własne i kolegów.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ma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obowiązek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informowania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nauczyciela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świetlicy  o każdorazowym nawet krótkotrwałym oddaleniu się.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Dzieci korzystające ze świetlicy szkolnej mają obowiązek szanować  i dbać o wyposażenie świetlicy.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Wychowawca świetlicy zobowiązany jest do interweniowania za każdym razem, gdy zaistnieje sytuacja zachowań agresywnych. Powiadamia wychowawcę klasy, pedagoga szkolnego i rodziców o zdarzeniu oraz  sporządza notatkę służbową. 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Nauczyciele lub rodzice/opiekunowie odbierający dziecko ze świetlicy zobowiązani są do zgłoszenia tego faktu nauczycielowi – wychowawcy świetlicy.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Świetlica nie ponosi odpowiedzialności za pozostawione rzeczy oraz za zabawki i urządzenia elektroniczne przyniesione przez ucznia.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Za zniszczenie przedmiotów i materiałów będących wyposażeniem świetlicy odpowiadają materialnie rodzice/opiekunowie.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Uczniom nie wolno korzystać z  urządzeń elektronicznych w trakcie zajęć świetlicowych.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Uczniom nie wolno przynosić do szkoły zabawek lub przedmiotów mogących stanowić zagrożenie dla zdrowia lub życia. </w:t>
      </w:r>
    </w:p>
    <w:p w:rsidR="000819A2" w:rsidRPr="008C6C1B" w:rsidRDefault="000819A2" w:rsidP="000819A2">
      <w:pPr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19A2" w:rsidRDefault="000819A2" w:rsidP="000819A2">
      <w:pPr>
        <w:spacing w:after="21" w:line="259" w:lineRule="auto"/>
        <w:ind w:left="-5" w:righ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19A2" w:rsidRPr="008C6C1B" w:rsidRDefault="000819A2" w:rsidP="000819A2">
      <w:pPr>
        <w:spacing w:after="21" w:line="259" w:lineRule="auto"/>
        <w:ind w:left="-5" w:right="0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IV. </w:t>
      </w:r>
      <w:r w:rsidRPr="008C6C1B">
        <w:rPr>
          <w:rFonts w:asciiTheme="minorHAnsi" w:hAnsiTheme="minorHAnsi" w:cstheme="minorHAnsi"/>
          <w:b/>
          <w:sz w:val="24"/>
          <w:szCs w:val="24"/>
        </w:rPr>
        <w:t>ZASADY ODBIORU DZIECI ZE ŚWIETLICY: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Odbiór dzieci jest możliwy wyłącznie przez rodziców bądź inne osoby dorosłe upoważnione przez nich na piśmie.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Życzenie dotyczące nieodbierania dziecka przez jednego z rodziców musi być poświadczone Postanowieniem  Sądowym.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>W przypadku wystąpienia sytuacji, w której w ocenie wychowawcy istnieje podejrzenie, iż dziecko odbierane jest przez osobę, w stanie nietrzeźwości lub pod wpływem działania innych środków odurzających, nauczyciel wzywa drugiego rodzica lub inną upoważnioną do odbioru dziecka osobę oraz informuje o zdarzeniu przełożonego. W przypadku, gdy nie ma innej osoby uprawnionej do odbioru dziecka należy wezwać Policję.</w:t>
      </w:r>
      <w:r w:rsidRPr="008C6C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6C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Dzieci przebywające w świetlicy należy odebrać do godziny 16.00.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Po godz. 16.00 nauczyciele, wychowawcy i inni pracownicy szkoły nie zapewniają dzieciom opieki i nie ponoszą za nie odpowiedzialności.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O godzinie 16.05 wychowawca świetlicy kontaktuje się z rodzicami bądź opiekunami dziecka, wskazanymi w karcie zapisu dziecka do świetlicy szkolnej. Ustala jak najszybszy czas odbioru dziecka. Informuje także o zaistniałej sytuacji Dyrektora szkoły.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Jeśli dziecko zostało odebrane po godzinach pracy świetlicy, nauczyciel sporządza notatkę służbową.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Szkoła ma prawo wezwać Policję w celu ustalenia miejsca pobytu rodziców/opiekunów ucznia oraz zapewnienia uczniowi dalszej opieki. 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 każdej sytuacji budzącej wątpliwości, nauczyciel ma obowiązek skontaktować się z rodzicami dziecka. </w:t>
      </w:r>
    </w:p>
    <w:p w:rsidR="000819A2" w:rsidRPr="008C6C1B" w:rsidRDefault="000819A2" w:rsidP="000819A2">
      <w:pPr>
        <w:spacing w:after="28" w:line="259" w:lineRule="auto"/>
        <w:ind w:left="72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19A2" w:rsidRPr="008C6C1B" w:rsidRDefault="000819A2" w:rsidP="000819A2">
      <w:pPr>
        <w:spacing w:after="21" w:line="259" w:lineRule="auto"/>
        <w:ind w:left="-5" w:right="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>V. ZASADY OTRZYMYWANIA NAGRÓD I KAR W ŚWIETLICY:</w:t>
      </w:r>
    </w:p>
    <w:p w:rsidR="000819A2" w:rsidRPr="008C6C1B" w:rsidRDefault="000819A2" w:rsidP="000819A2">
      <w:pPr>
        <w:pStyle w:val="Akapitzlist"/>
        <w:numPr>
          <w:ilvl w:val="0"/>
          <w:numId w:val="11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Każdy uczestnik świetlicy może otrzymać nagrodę za dobre zachowanie, kulturę osobistą itp. W formie:</w:t>
      </w:r>
    </w:p>
    <w:p w:rsidR="000819A2" w:rsidRPr="008C6C1B" w:rsidRDefault="000819A2" w:rsidP="000819A2">
      <w:pPr>
        <w:pStyle w:val="Akapitzlist"/>
        <w:numPr>
          <w:ilvl w:val="0"/>
          <w:numId w:val="12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pochwały, </w:t>
      </w:r>
    </w:p>
    <w:p w:rsidR="000819A2" w:rsidRPr="008C6C1B" w:rsidRDefault="000819A2" w:rsidP="000819A2">
      <w:pPr>
        <w:pStyle w:val="Akapitzlist"/>
        <w:numPr>
          <w:ilvl w:val="0"/>
          <w:numId w:val="12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nagrody. </w:t>
      </w:r>
    </w:p>
    <w:p w:rsidR="000819A2" w:rsidRPr="008C6C1B" w:rsidRDefault="000819A2" w:rsidP="000819A2">
      <w:pPr>
        <w:pStyle w:val="Akapitzlist"/>
        <w:numPr>
          <w:ilvl w:val="0"/>
          <w:numId w:val="11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Za nieprzestrzeganie zasad dobrego wychowania, naruszanie Regulaminu, przewidziane są następujące kary: </w:t>
      </w:r>
    </w:p>
    <w:p w:rsidR="000819A2" w:rsidRPr="008C6C1B" w:rsidRDefault="000819A2" w:rsidP="000819A2">
      <w:pPr>
        <w:pStyle w:val="Akapitzlist"/>
        <w:numPr>
          <w:ilvl w:val="0"/>
          <w:numId w:val="13"/>
        </w:numPr>
        <w:ind w:left="1094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upomnienie ustne, </w:t>
      </w:r>
    </w:p>
    <w:p w:rsidR="000819A2" w:rsidRDefault="000819A2" w:rsidP="000819A2">
      <w:pPr>
        <w:pStyle w:val="Akapitzlist"/>
        <w:numPr>
          <w:ilvl w:val="0"/>
          <w:numId w:val="13"/>
        </w:numPr>
        <w:ind w:left="1094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pisemne powiadomienie rodziców i wychowawcy klasy  o niewłaściwym  zachowan</w:t>
      </w:r>
      <w:r w:rsidRPr="001B72C8">
        <w:rPr>
          <w:rFonts w:asciiTheme="minorHAnsi" w:hAnsiTheme="minorHAnsi" w:cstheme="minorHAnsi"/>
          <w:color w:val="auto"/>
          <w:sz w:val="24"/>
          <w:szCs w:val="24"/>
        </w:rPr>
        <w:t xml:space="preserve">iu. </w:t>
      </w: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>Załącznik nr 1 do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Regulaminu pracy świetlicy 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Szkole Podstawowej im. J. Marka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w Pogórzu</w:t>
      </w:r>
    </w:p>
    <w:p w:rsidR="000819A2" w:rsidRDefault="000819A2" w:rsidP="000819A2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b/>
          <w:szCs w:val="28"/>
        </w:rPr>
      </w:pPr>
    </w:p>
    <w:p w:rsidR="000819A2" w:rsidRPr="005D22DA" w:rsidRDefault="000819A2" w:rsidP="000819A2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 xml:space="preserve">KARTA ZAPISU DZIECKA DO ŚWIETLICY SZKOLNEJ </w:t>
      </w:r>
    </w:p>
    <w:p w:rsidR="000819A2" w:rsidRDefault="000819A2" w:rsidP="000819A2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b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 xml:space="preserve">ZESPOŁU SZKOLNO – PRZEDSZKOLNEGO W POGÓRZU NA ROK SZKOLNY 2021 / 2022 </w:t>
      </w:r>
    </w:p>
    <w:p w:rsidR="000819A2" w:rsidRPr="005D22DA" w:rsidRDefault="000819A2" w:rsidP="000819A2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szCs w:val="28"/>
        </w:rPr>
      </w:pPr>
    </w:p>
    <w:p w:rsidR="000819A2" w:rsidRPr="00CA5633" w:rsidRDefault="000819A2" w:rsidP="000819A2">
      <w:pPr>
        <w:spacing w:after="155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 </w:t>
      </w:r>
    </w:p>
    <w:p w:rsidR="000819A2" w:rsidRPr="00CA5633" w:rsidRDefault="000819A2" w:rsidP="000819A2">
      <w:pPr>
        <w:spacing w:after="165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>Imię i nazwisko dziecka</w:t>
      </w:r>
      <w:r>
        <w:rPr>
          <w:rFonts w:asciiTheme="minorHAnsi" w:hAnsiTheme="minorHAnsi" w:cstheme="minorHAnsi"/>
          <w:sz w:val="24"/>
        </w:rPr>
        <w:t xml:space="preserve"> </w:t>
      </w:r>
      <w:r w:rsidRPr="00CA5633">
        <w:rPr>
          <w:rFonts w:asciiTheme="minorHAnsi" w:hAnsiTheme="minorHAnsi" w:cstheme="minorHAnsi"/>
          <w:sz w:val="24"/>
        </w:rPr>
        <w:t>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Pr="00CA5633">
        <w:rPr>
          <w:rFonts w:asciiTheme="minorHAnsi" w:hAnsiTheme="minorHAnsi" w:cstheme="minorHAnsi"/>
          <w:sz w:val="24"/>
        </w:rPr>
        <w:t xml:space="preserve">klasa…………………………..  </w:t>
      </w:r>
    </w:p>
    <w:p w:rsidR="000819A2" w:rsidRPr="00CA5633" w:rsidRDefault="000819A2" w:rsidP="000819A2">
      <w:pPr>
        <w:spacing w:after="170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>Data i miejsce urodzenia:</w:t>
      </w:r>
      <w:r>
        <w:rPr>
          <w:rFonts w:asciiTheme="minorHAnsi" w:hAnsiTheme="minorHAnsi" w:cstheme="minorHAnsi"/>
          <w:sz w:val="24"/>
        </w:rPr>
        <w:t xml:space="preserve"> </w:t>
      </w:r>
      <w:r w:rsidRPr="00CA5633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……………………………….</w:t>
      </w:r>
      <w:r w:rsidRPr="00CA5633">
        <w:rPr>
          <w:rFonts w:asciiTheme="minorHAnsi" w:hAnsiTheme="minorHAnsi" w:cstheme="minorHAnsi"/>
          <w:sz w:val="24"/>
        </w:rPr>
        <w:t xml:space="preserve"> </w:t>
      </w:r>
    </w:p>
    <w:p w:rsidR="000819A2" w:rsidRPr="00CA5633" w:rsidRDefault="000819A2" w:rsidP="000819A2">
      <w:pPr>
        <w:spacing w:after="125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>Adres zamieszkania dziecka……………………………………………………………………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Pr="00CA5633">
        <w:rPr>
          <w:rFonts w:asciiTheme="minorHAnsi" w:hAnsiTheme="minorHAnsi" w:cstheme="minorHAnsi"/>
          <w:sz w:val="24"/>
        </w:rPr>
        <w:t xml:space="preserve">  </w:t>
      </w:r>
    </w:p>
    <w:p w:rsidR="000819A2" w:rsidRPr="00CA5633" w:rsidRDefault="000819A2" w:rsidP="000819A2">
      <w:pPr>
        <w:spacing w:after="154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 xml:space="preserve">  </w:t>
      </w:r>
    </w:p>
    <w:p w:rsidR="000819A2" w:rsidRPr="00CA5633" w:rsidRDefault="000819A2" w:rsidP="000819A2">
      <w:pPr>
        <w:numPr>
          <w:ilvl w:val="0"/>
          <w:numId w:val="15"/>
        </w:numPr>
        <w:spacing w:after="121" w:line="259" w:lineRule="auto"/>
        <w:ind w:right="0" w:hanging="401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Dane rodziców/ opiekunów prawnych dziecka </w:t>
      </w:r>
    </w:p>
    <w:p w:rsidR="000819A2" w:rsidRPr="00CA5633" w:rsidRDefault="000819A2" w:rsidP="000819A2">
      <w:pPr>
        <w:spacing w:after="170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 xml:space="preserve">Imię i nazwisko matki/opiekuna prawnego ........................................................tel................... </w:t>
      </w:r>
    </w:p>
    <w:p w:rsidR="000819A2" w:rsidRDefault="000819A2" w:rsidP="000819A2">
      <w:pPr>
        <w:spacing w:after="136" w:line="249" w:lineRule="auto"/>
        <w:ind w:left="-5" w:hanging="10"/>
        <w:rPr>
          <w:rFonts w:asciiTheme="minorHAnsi" w:hAnsiTheme="minorHAnsi" w:cstheme="minorHAnsi"/>
          <w:sz w:val="24"/>
        </w:rPr>
      </w:pPr>
      <w:r w:rsidRPr="00CA5633">
        <w:rPr>
          <w:rFonts w:asciiTheme="minorHAnsi" w:hAnsiTheme="minorHAnsi" w:cstheme="minorHAnsi"/>
          <w:sz w:val="24"/>
        </w:rPr>
        <w:t>pracuje (proszę podać miejsce pracy) /nie pracuje* …………………………………………</w:t>
      </w:r>
      <w:r>
        <w:rPr>
          <w:rFonts w:asciiTheme="minorHAnsi" w:hAnsiTheme="minorHAnsi" w:cstheme="minorHAnsi"/>
          <w:sz w:val="24"/>
        </w:rPr>
        <w:t>…………………..</w:t>
      </w:r>
    </w:p>
    <w:p w:rsidR="000819A2" w:rsidRPr="00CA5633" w:rsidRDefault="000819A2" w:rsidP="000819A2">
      <w:pPr>
        <w:spacing w:after="136" w:line="249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……………………………………………………………………..nr tel. do pracodawcy …………………………………...</w:t>
      </w:r>
      <w:r w:rsidRPr="00CA5633">
        <w:rPr>
          <w:rFonts w:asciiTheme="minorHAnsi" w:hAnsiTheme="minorHAnsi" w:cstheme="minorHAnsi"/>
          <w:b/>
          <w:sz w:val="24"/>
        </w:rPr>
        <w:t xml:space="preserve"> </w:t>
      </w:r>
    </w:p>
    <w:p w:rsidR="000819A2" w:rsidRDefault="000819A2" w:rsidP="000819A2">
      <w:pPr>
        <w:spacing w:after="0" w:line="397" w:lineRule="auto"/>
        <w:ind w:left="-5" w:hanging="10"/>
        <w:rPr>
          <w:rFonts w:asciiTheme="minorHAnsi" w:hAnsiTheme="minorHAnsi" w:cstheme="minorHAnsi"/>
          <w:sz w:val="24"/>
        </w:rPr>
      </w:pPr>
      <w:r w:rsidRPr="00CA5633">
        <w:rPr>
          <w:rFonts w:asciiTheme="minorHAnsi" w:hAnsiTheme="minorHAnsi" w:cstheme="minorHAnsi"/>
          <w:sz w:val="24"/>
        </w:rPr>
        <w:t>Imię i nazwisko ojca/opiekuna prawnego ................................................</w:t>
      </w:r>
      <w:r>
        <w:rPr>
          <w:rFonts w:asciiTheme="minorHAnsi" w:hAnsiTheme="minorHAnsi" w:cstheme="minorHAnsi"/>
          <w:sz w:val="24"/>
        </w:rPr>
        <w:t>...........tel.................</w:t>
      </w:r>
    </w:p>
    <w:p w:rsidR="000819A2" w:rsidRPr="00CA5633" w:rsidRDefault="000819A2" w:rsidP="000819A2">
      <w:pPr>
        <w:spacing w:after="0" w:line="397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 xml:space="preserve"> pracuje (proszę podać miejsce pracy) /nie pracuje* …………………………………………</w:t>
      </w:r>
      <w:r>
        <w:rPr>
          <w:rFonts w:asciiTheme="minorHAnsi" w:hAnsiTheme="minorHAnsi" w:cstheme="minorHAnsi"/>
          <w:sz w:val="24"/>
        </w:rPr>
        <w:t>…………………..</w:t>
      </w:r>
      <w:r w:rsidRPr="00CA5633">
        <w:rPr>
          <w:rFonts w:asciiTheme="minorHAnsi" w:hAnsiTheme="minorHAnsi" w:cstheme="minorHAnsi"/>
          <w:sz w:val="24"/>
        </w:rPr>
        <w:t xml:space="preserve"> </w:t>
      </w:r>
    </w:p>
    <w:p w:rsidR="000819A2" w:rsidRPr="00CA5633" w:rsidRDefault="000819A2" w:rsidP="000819A2">
      <w:pPr>
        <w:spacing w:after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……………………………………………………………………..nr tel. do pracodawcy …………………………………...</w:t>
      </w:r>
    </w:p>
    <w:p w:rsidR="000819A2" w:rsidRDefault="000819A2" w:rsidP="000819A2">
      <w:pPr>
        <w:spacing w:after="0"/>
        <w:ind w:left="401"/>
        <w:rPr>
          <w:rFonts w:asciiTheme="minorHAnsi" w:hAnsiTheme="minorHAnsi" w:cstheme="minorHAnsi"/>
        </w:rPr>
      </w:pPr>
    </w:p>
    <w:p w:rsidR="000819A2" w:rsidRPr="00CA5633" w:rsidRDefault="000819A2" w:rsidP="000819A2">
      <w:pPr>
        <w:spacing w:after="0"/>
        <w:ind w:left="401"/>
        <w:rPr>
          <w:rFonts w:asciiTheme="minorHAnsi" w:hAnsiTheme="minorHAnsi" w:cstheme="minorHAnsi"/>
        </w:rPr>
      </w:pPr>
    </w:p>
    <w:p w:rsidR="000819A2" w:rsidRPr="00CA5633" w:rsidRDefault="000819A2" w:rsidP="000819A2">
      <w:pPr>
        <w:numPr>
          <w:ilvl w:val="0"/>
          <w:numId w:val="15"/>
        </w:numPr>
        <w:spacing w:after="0" w:line="259" w:lineRule="auto"/>
        <w:ind w:right="0" w:hanging="401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Czas pobytu dziecka w świetlicy </w:t>
      </w:r>
    </w:p>
    <w:p w:rsidR="000819A2" w:rsidRPr="00CA5633" w:rsidRDefault="000819A2" w:rsidP="000819A2">
      <w:pPr>
        <w:spacing w:after="0"/>
        <w:ind w:left="401"/>
        <w:rPr>
          <w:rFonts w:asciiTheme="minorHAnsi" w:hAnsiTheme="minorHAnsi" w:cstheme="minorHAnsi"/>
        </w:rPr>
      </w:pPr>
    </w:p>
    <w:tbl>
      <w:tblPr>
        <w:tblStyle w:val="TableGrid"/>
        <w:tblW w:w="9039" w:type="dxa"/>
        <w:tblInd w:w="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7"/>
        <w:gridCol w:w="3080"/>
        <w:gridCol w:w="3402"/>
      </w:tblGrid>
      <w:tr w:rsidR="000819A2" w:rsidRPr="001F281D" w:rsidTr="00332FC3">
        <w:trPr>
          <w:trHeight w:val="351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2" w:rsidRPr="001F281D" w:rsidRDefault="000819A2" w:rsidP="00332FC3">
            <w:pPr>
              <w:ind w:left="4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DZIEŃ TYGODNIA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GODZINY POBYTU W ŚWETLICY </w:t>
            </w:r>
          </w:p>
        </w:tc>
      </w:tr>
      <w:tr w:rsidR="000819A2" w:rsidRPr="001F281D" w:rsidTr="00332FC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 ZAJĘCIACH </w:t>
            </w:r>
          </w:p>
        </w:tc>
      </w:tr>
      <w:tr w:rsidR="000819A2" w:rsidRPr="001F281D" w:rsidTr="00332FC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OD GODZ.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9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DO GODZ. </w:t>
            </w:r>
          </w:p>
        </w:tc>
      </w:tr>
      <w:tr w:rsidR="000819A2" w:rsidRPr="001F281D" w:rsidTr="00332FC3">
        <w:trPr>
          <w:trHeight w:val="3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PONIEDZIAŁEK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20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WTOREK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28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ŚRODA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31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CZWARTEK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PIĄTEK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819A2" w:rsidRDefault="000819A2" w:rsidP="000819A2">
      <w:pPr>
        <w:spacing w:after="60"/>
        <w:rPr>
          <w:rFonts w:asciiTheme="minorHAnsi" w:hAnsiTheme="minorHAnsi" w:cstheme="minorHAnsi"/>
          <w:b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 </w:t>
      </w:r>
    </w:p>
    <w:p w:rsidR="000819A2" w:rsidRPr="001F281D" w:rsidRDefault="000819A2" w:rsidP="000819A2">
      <w:pPr>
        <w:spacing w:after="60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numPr>
          <w:ilvl w:val="0"/>
          <w:numId w:val="15"/>
        </w:numPr>
        <w:spacing w:after="0" w:line="259" w:lineRule="auto"/>
        <w:ind w:right="0" w:hanging="401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Powrót dziecka do domu </w:t>
      </w:r>
    </w:p>
    <w:p w:rsidR="000819A2" w:rsidRPr="001F281D" w:rsidRDefault="000819A2" w:rsidP="000819A2">
      <w:pPr>
        <w:spacing w:after="22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numPr>
          <w:ilvl w:val="1"/>
          <w:numId w:val="15"/>
        </w:numPr>
        <w:spacing w:after="36" w:line="259" w:lineRule="auto"/>
        <w:ind w:right="0" w:hanging="348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  <w:u w:val="single"/>
        </w:rPr>
        <w:t>STAŁY SAMODZIELNY POWRÓT</w:t>
      </w:r>
      <w:r w:rsidRPr="001F281D">
        <w:rPr>
          <w:rFonts w:asciiTheme="minorHAnsi" w:hAnsiTheme="minorHAnsi" w:cstheme="minorHAnsi"/>
          <w:sz w:val="22"/>
        </w:rPr>
        <w:t xml:space="preserve">:          TAK/NIE </w:t>
      </w:r>
    </w:p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206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1642"/>
        <w:gridCol w:w="1643"/>
        <w:gridCol w:w="1642"/>
        <w:gridCol w:w="1643"/>
        <w:gridCol w:w="1643"/>
      </w:tblGrid>
      <w:tr w:rsidR="000819A2" w:rsidRPr="001F281D" w:rsidTr="00332FC3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0819A2" w:rsidRPr="001F281D" w:rsidTr="00332FC3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2" w:rsidRPr="001F281D" w:rsidRDefault="000819A2" w:rsidP="00332FC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spacing w:after="0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Po podanej godzinie opuszczenia świetlicy przez dziecko nauczyciel nie odpowiada za opiekę nad dzieckiem i rodzic/opiekun prawny bierze całkowitą odpowiedzialność za powrót dziecka do domu. </w:t>
      </w:r>
    </w:p>
    <w:p w:rsidR="000819A2" w:rsidRDefault="000819A2" w:rsidP="000819A2">
      <w:pPr>
        <w:spacing w:after="33"/>
        <w:jc w:val="right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spacing w:after="33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…………................................................... </w:t>
      </w:r>
    </w:p>
    <w:p w:rsidR="000819A2" w:rsidRPr="001F281D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819A2" w:rsidRPr="001F281D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spacing w:after="0"/>
        <w:ind w:firstLine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2</w:t>
      </w:r>
      <w:r w:rsidRPr="001F281D">
        <w:rPr>
          <w:rFonts w:asciiTheme="minorHAnsi" w:hAnsiTheme="minorHAnsi" w:cstheme="minorHAnsi"/>
          <w:sz w:val="22"/>
          <w:u w:val="single"/>
        </w:rPr>
        <w:t>. POWRÓT POD OPIEKĄ OSOBY UPOWAŻNIONEJ PRZEZ RODZICA (OPIEKUNA    PRAWNEGO</w:t>
      </w:r>
      <w:r w:rsidRPr="001F281D">
        <w:rPr>
          <w:rFonts w:asciiTheme="minorHAnsi" w:hAnsiTheme="minorHAnsi" w:cstheme="minorHAnsi"/>
          <w:sz w:val="22"/>
        </w:rPr>
        <w:t xml:space="preserve">). </w:t>
      </w:r>
    </w:p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23" w:type="dxa"/>
        <w:tblInd w:w="25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4"/>
        <w:gridCol w:w="3040"/>
        <w:gridCol w:w="2519"/>
      </w:tblGrid>
      <w:tr w:rsidR="000819A2" w:rsidRPr="001F281D" w:rsidTr="00332FC3">
        <w:trPr>
          <w:trHeight w:val="108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Imię i nazwisko: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Stopień pokrewieństwa, znajomości (np.: babcia, sąsiadka, znajomy):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matka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ojciec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50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819A2" w:rsidRPr="001F281D" w:rsidRDefault="000819A2" w:rsidP="000819A2">
      <w:pPr>
        <w:spacing w:after="0" w:line="249" w:lineRule="auto"/>
        <w:ind w:left="284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Wyrażam zgodę i biorę pełną odpowiedzialność za powrót mojego dziecka pod opieką osoby niepełnoletniej: </w:t>
      </w:r>
    </w:p>
    <w:tbl>
      <w:tblPr>
        <w:tblStyle w:val="TableGrid"/>
        <w:tblW w:w="9639" w:type="dxa"/>
        <w:tblInd w:w="25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0819A2" w:rsidRPr="001F281D" w:rsidTr="00332FC3">
        <w:trPr>
          <w:trHeight w:val="5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Imię i nazwisko: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5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Numer legitymacji szkolnej: </w:t>
            </w:r>
          </w:p>
        </w:tc>
      </w:tr>
      <w:tr w:rsidR="000819A2" w:rsidRPr="001F281D" w:rsidTr="00332FC3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4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819A2" w:rsidRPr="001F281D" w:rsidRDefault="000819A2" w:rsidP="000819A2">
      <w:pPr>
        <w:spacing w:after="10"/>
        <w:ind w:left="72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Default="000819A2" w:rsidP="000819A2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W przypadku jakichkolwiek zmian w sposobie odbioru dziecka </w:t>
      </w:r>
      <w:r>
        <w:rPr>
          <w:rFonts w:asciiTheme="minorHAnsi" w:hAnsiTheme="minorHAnsi" w:cstheme="minorHAnsi"/>
          <w:b/>
          <w:sz w:val="22"/>
        </w:rPr>
        <w:t xml:space="preserve">ze zobowiązuję się bezpośrednio i  osobiście powiadomić o tym fakcie wychowawcę świetlicy. </w:t>
      </w:r>
    </w:p>
    <w:p w:rsidR="000819A2" w:rsidRDefault="000819A2" w:rsidP="000819A2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przypadku zgody na jednorazowy samodzielny</w:t>
      </w:r>
      <w:r w:rsidRPr="001F281D">
        <w:rPr>
          <w:rFonts w:asciiTheme="minorHAnsi" w:hAnsiTheme="minorHAnsi" w:cstheme="minorHAnsi"/>
          <w:b/>
          <w:sz w:val="22"/>
        </w:rPr>
        <w:t xml:space="preserve"> powrotu </w:t>
      </w:r>
      <w:r>
        <w:rPr>
          <w:rFonts w:asciiTheme="minorHAnsi" w:hAnsiTheme="minorHAnsi" w:cstheme="minorHAnsi"/>
          <w:b/>
          <w:sz w:val="22"/>
        </w:rPr>
        <w:t xml:space="preserve">dziecka do domu  zobowiązuję się do bezpośredniego  powiadomienia wychowawcy świetlicy w formie pisemnej ( załącznik 1b). </w:t>
      </w:r>
    </w:p>
    <w:p w:rsidR="000819A2" w:rsidRDefault="000819A2" w:rsidP="000819A2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razie niedotrzymania formalności w tym zakresie przyjmuję do wiadomości, iż moje dziecko nie będzie wydane osobom postronnym.</w:t>
      </w:r>
    </w:p>
    <w:p w:rsidR="000819A2" w:rsidRPr="001F281D" w:rsidRDefault="000819A2" w:rsidP="000819A2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…………................................................... </w:t>
      </w:r>
    </w:p>
    <w:p w:rsidR="000819A2" w:rsidRPr="00765345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819A2" w:rsidRPr="001F281D" w:rsidRDefault="000819A2" w:rsidP="000819A2">
      <w:pPr>
        <w:numPr>
          <w:ilvl w:val="0"/>
          <w:numId w:val="16"/>
        </w:numPr>
        <w:spacing w:after="108" w:line="259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Dodatkowe informacje o dziecku.  </w:t>
      </w:r>
    </w:p>
    <w:p w:rsidR="000819A2" w:rsidRPr="001F281D" w:rsidRDefault="000819A2" w:rsidP="000819A2">
      <w:pPr>
        <w:spacing w:after="125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Stałe choroby, wady rozwojowe dziecka ograniczenia zdrowotne, alergie itp. </w:t>
      </w:r>
    </w:p>
    <w:p w:rsidR="000819A2" w:rsidRPr="001F281D" w:rsidRDefault="000819A2" w:rsidP="000819A2">
      <w:pPr>
        <w:spacing w:after="33" w:line="358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.......................................................................................................................................................…...………</w:t>
      </w:r>
      <w:r>
        <w:rPr>
          <w:rFonts w:asciiTheme="minorHAnsi" w:hAnsiTheme="minorHAnsi" w:cstheme="minorHAnsi"/>
          <w:sz w:val="22"/>
        </w:rPr>
        <w:t>.</w:t>
      </w:r>
      <w:r w:rsidRPr="001F281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0819A2" w:rsidRDefault="000819A2" w:rsidP="000819A2">
      <w:pPr>
        <w:numPr>
          <w:ilvl w:val="0"/>
          <w:numId w:val="16"/>
        </w:numPr>
        <w:spacing w:after="0" w:line="364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Zgoda na wyjścia na zajęcia sportowe  </w:t>
      </w:r>
      <w:r w:rsidRPr="001F281D">
        <w:rPr>
          <w:rFonts w:asciiTheme="minorHAnsi" w:hAnsiTheme="minorHAnsi" w:cstheme="minorHAnsi"/>
          <w:sz w:val="22"/>
        </w:rPr>
        <w:t>(treningi LKS Pogórze, Lekkoatletykę, Czwartki lekkoatletyczne  i inne zajęcia odbywające się w sali gimnastycznej naszej szkoły, lub poza szkołą):</w:t>
      </w:r>
      <w:r w:rsidRPr="001F281D">
        <w:rPr>
          <w:rFonts w:asciiTheme="minorHAnsi" w:hAnsiTheme="minorHAnsi" w:cstheme="minorHAnsi"/>
          <w:b/>
          <w:sz w:val="22"/>
        </w:rPr>
        <w:t xml:space="preserve">          </w:t>
      </w:r>
      <w:r w:rsidRPr="001F281D">
        <w:rPr>
          <w:rFonts w:asciiTheme="minorHAnsi" w:hAnsiTheme="minorHAnsi" w:cstheme="minorHAnsi"/>
          <w:sz w:val="22"/>
        </w:rPr>
        <w:t xml:space="preserve">TAK/NIE </w:t>
      </w:r>
    </w:p>
    <w:tbl>
      <w:tblPr>
        <w:tblStyle w:val="TableGrid"/>
        <w:tblW w:w="9639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729"/>
        <w:gridCol w:w="1729"/>
        <w:gridCol w:w="1729"/>
        <w:gridCol w:w="1730"/>
      </w:tblGrid>
      <w:tr w:rsidR="000819A2" w:rsidRPr="001F281D" w:rsidTr="00332FC3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0819A2" w:rsidRPr="001F281D" w:rsidTr="00332FC3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2" w:rsidRDefault="000819A2" w:rsidP="00332FC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  <w:r>
              <w:rPr>
                <w:rFonts w:asciiTheme="minorHAnsi" w:hAnsiTheme="minorHAnsi" w:cstheme="minorHAnsi"/>
                <w:sz w:val="22"/>
              </w:rPr>
              <w:t xml:space="preserve"> i</w:t>
            </w:r>
          </w:p>
          <w:p w:rsidR="000819A2" w:rsidRPr="001F281D" w:rsidRDefault="000819A2" w:rsidP="00332FC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zajęć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819A2" w:rsidRPr="001F281D" w:rsidRDefault="000819A2" w:rsidP="000819A2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819A2" w:rsidRDefault="000819A2" w:rsidP="000819A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Po podanej godzinie opuszczenia świetlicy przez dziecko, nauczyciel świetl</w:t>
      </w:r>
      <w:r>
        <w:rPr>
          <w:rFonts w:asciiTheme="minorHAnsi" w:hAnsiTheme="minorHAnsi" w:cstheme="minorHAnsi"/>
          <w:sz w:val="22"/>
        </w:rPr>
        <w:t>icy nie odpowiada za opiekę nad</w:t>
      </w:r>
    </w:p>
    <w:p w:rsidR="000819A2" w:rsidRDefault="000819A2" w:rsidP="000819A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dzieckiem. Rodzic/opiekun prawny bierze całkowitą odpowiedzialność w t</w:t>
      </w:r>
      <w:r>
        <w:rPr>
          <w:rFonts w:asciiTheme="minorHAnsi" w:hAnsiTheme="minorHAnsi" w:cstheme="minorHAnsi"/>
          <w:sz w:val="22"/>
        </w:rPr>
        <w:t>rakcie uczestniczeniu dziecka w</w:t>
      </w:r>
    </w:p>
    <w:p w:rsidR="000819A2" w:rsidRPr="001F281D" w:rsidRDefault="000819A2" w:rsidP="000819A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treningu i  za powrót dziecka do domu po zajęciach sportowych. </w:t>
      </w:r>
    </w:p>
    <w:p w:rsidR="000819A2" w:rsidRPr="001F281D" w:rsidRDefault="000819A2" w:rsidP="000819A2">
      <w:pPr>
        <w:spacing w:after="33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  </w:t>
      </w:r>
    </w:p>
    <w:p w:rsidR="000819A2" w:rsidRPr="001F281D" w:rsidRDefault="000819A2" w:rsidP="000819A2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………................................................... </w:t>
      </w:r>
    </w:p>
    <w:p w:rsidR="000819A2" w:rsidRPr="00765345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765345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819A2" w:rsidRPr="001F281D" w:rsidRDefault="000819A2" w:rsidP="000819A2">
      <w:pPr>
        <w:spacing w:after="0"/>
        <w:ind w:left="72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spacing w:after="81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</w:p>
    <w:p w:rsidR="000819A2" w:rsidRPr="001F281D" w:rsidRDefault="000819A2" w:rsidP="000819A2">
      <w:pPr>
        <w:spacing w:after="125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>PRZYJMUJĘ DO WIADOMOŚCI, ŻE: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numPr>
          <w:ilvl w:val="0"/>
          <w:numId w:val="17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 zwolnieniach dziecka z zajęć świetlicowych wychowawcy świetlicy będą powiadamiani pisemnie wyłącznie przez rodziców/prawnych opiekunów. </w:t>
      </w:r>
    </w:p>
    <w:p w:rsidR="000819A2" w:rsidRPr="001F281D" w:rsidRDefault="000819A2" w:rsidP="000819A2">
      <w:pPr>
        <w:numPr>
          <w:ilvl w:val="0"/>
          <w:numId w:val="17"/>
        </w:numPr>
        <w:spacing w:after="1" w:line="405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Odpowiedzialność nauczyciela — wychowawcy świetlicy za dziecko rozpoczyna się  z chwilą przybycia ucznia do świetlicy. </w:t>
      </w:r>
      <w:r w:rsidRPr="001F281D">
        <w:rPr>
          <w:rFonts w:asciiTheme="minorHAnsi" w:hAnsiTheme="minorHAnsi" w:cstheme="minorHAnsi"/>
          <w:b/>
          <w:sz w:val="22"/>
        </w:rPr>
        <w:t xml:space="preserve">Rodzice zobowiązani są do pouczenia dzieci o konieczności szybkiego dotarcia do świetlicy po lekcjach i zajęciach dodatkowych. </w:t>
      </w:r>
    </w:p>
    <w:p w:rsidR="000819A2" w:rsidRPr="001F281D" w:rsidRDefault="000819A2" w:rsidP="000819A2">
      <w:pPr>
        <w:numPr>
          <w:ilvl w:val="0"/>
          <w:numId w:val="17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Dzieci są odbierane ze świetlicy szkolnej osobiście przez rodziców/prawnych opiekunów lub przez osoby upoważnione i zgłoszone pisemnie wychowawcom świetlic, </w:t>
      </w:r>
      <w:r w:rsidRPr="001F281D">
        <w:rPr>
          <w:rFonts w:asciiTheme="minorHAnsi" w:hAnsiTheme="minorHAnsi" w:cstheme="minorHAnsi"/>
          <w:b/>
          <w:sz w:val="22"/>
        </w:rPr>
        <w:t>innym osobom dziecko nie</w:t>
      </w:r>
      <w:r w:rsidRPr="001F281D">
        <w:rPr>
          <w:rFonts w:asciiTheme="minorHAnsi" w:hAnsiTheme="minorHAnsi" w:cstheme="minorHAnsi"/>
          <w:sz w:val="22"/>
        </w:rPr>
        <w:t xml:space="preserve"> </w:t>
      </w:r>
      <w:r w:rsidRPr="001F281D">
        <w:rPr>
          <w:rFonts w:asciiTheme="minorHAnsi" w:hAnsiTheme="minorHAnsi" w:cstheme="minorHAnsi"/>
          <w:b/>
          <w:sz w:val="22"/>
        </w:rPr>
        <w:t>zostanie wydane.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numPr>
          <w:ilvl w:val="0"/>
          <w:numId w:val="17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Samodzielnie wyjść ze świetlicy może </w:t>
      </w:r>
      <w:r w:rsidRPr="001F281D">
        <w:rPr>
          <w:rFonts w:asciiTheme="minorHAnsi" w:hAnsiTheme="minorHAnsi" w:cstheme="minorHAnsi"/>
          <w:b/>
          <w:sz w:val="22"/>
        </w:rPr>
        <w:t xml:space="preserve">wyłącznie </w:t>
      </w:r>
      <w:r w:rsidRPr="001F281D">
        <w:rPr>
          <w:rFonts w:asciiTheme="minorHAnsi" w:hAnsiTheme="minorHAnsi" w:cstheme="minorHAnsi"/>
          <w:sz w:val="22"/>
        </w:rPr>
        <w:t xml:space="preserve">dziecko posiadające pisemną zgodę rodziców/prawnych opiekunów na samodzielny powrót do domu. </w:t>
      </w:r>
      <w:r w:rsidRPr="001F281D">
        <w:rPr>
          <w:rFonts w:asciiTheme="minorHAnsi" w:hAnsiTheme="minorHAnsi" w:cstheme="minorHAnsi"/>
          <w:b/>
          <w:sz w:val="22"/>
        </w:rPr>
        <w:t xml:space="preserve">Zgoda rodzica/prawnego opiekuna wyrażona telefonicznie nie będzie brana pod uwagę przez nauczyciela- wychowawcę świetlicy. </w:t>
      </w:r>
    </w:p>
    <w:p w:rsidR="000819A2" w:rsidRPr="001F281D" w:rsidRDefault="000819A2" w:rsidP="000819A2">
      <w:pPr>
        <w:numPr>
          <w:ilvl w:val="0"/>
          <w:numId w:val="17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Wszelkie samodzielne wyjścia ze świetlicy muszą być potwierdzone informacją pisemną, zawierająca godzinę wyjścia, datę i podpis opiekuna.</w:t>
      </w:r>
      <w:r w:rsidRPr="001F281D">
        <w:rPr>
          <w:rFonts w:asciiTheme="minorHAnsi" w:hAnsiTheme="minorHAnsi" w:cstheme="minorHAnsi"/>
          <w:b/>
          <w:sz w:val="22"/>
        </w:rPr>
        <w:t xml:space="preserve"> </w:t>
      </w:r>
    </w:p>
    <w:p w:rsidR="000819A2" w:rsidRPr="001F281D" w:rsidRDefault="000819A2" w:rsidP="000819A2">
      <w:pPr>
        <w:numPr>
          <w:ilvl w:val="0"/>
          <w:numId w:val="17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lastRenderedPageBreak/>
        <w:t>Dzieci będą wypuszczane ze świetlicy na zajęcia dodatkowe, pozalekcyjne na podstawie pisemnej informacji od rodziców (punkt V)</w:t>
      </w:r>
    </w:p>
    <w:p w:rsidR="000819A2" w:rsidRPr="001F281D" w:rsidRDefault="000819A2" w:rsidP="000819A2">
      <w:pPr>
        <w:numPr>
          <w:ilvl w:val="0"/>
          <w:numId w:val="17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Rodzice dziecka (opiekunowie prawni) zobowiązani są do przestrzegania godzin otwarcia świetlicy szkolnej.</w:t>
      </w:r>
    </w:p>
    <w:p w:rsidR="000819A2" w:rsidRPr="001F281D" w:rsidRDefault="000819A2" w:rsidP="000819A2">
      <w:pPr>
        <w:numPr>
          <w:ilvl w:val="0"/>
          <w:numId w:val="17"/>
        </w:numPr>
        <w:spacing w:after="1" w:line="405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Życzenie rodziców dotyczące nieodbierania dziecka przez jednego z rodziców musi być poświadczone przez orzeczenie sądowe. </w:t>
      </w:r>
    </w:p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spacing w:after="5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……………………………….                                               </w:t>
      </w:r>
      <w:r w:rsidRPr="001F281D">
        <w:rPr>
          <w:rFonts w:asciiTheme="minorHAnsi" w:hAnsiTheme="minorHAnsi" w:cstheme="minorHAnsi"/>
          <w:sz w:val="22"/>
        </w:rPr>
        <w:tab/>
      </w:r>
      <w:r w:rsidRPr="001F281D">
        <w:rPr>
          <w:rFonts w:asciiTheme="minorHAnsi" w:hAnsiTheme="minorHAnsi" w:cstheme="minorHAnsi"/>
          <w:sz w:val="22"/>
        </w:rPr>
        <w:tab/>
        <w:t xml:space="preserve">………….…………………………………………………………. </w:t>
      </w:r>
    </w:p>
    <w:p w:rsidR="000819A2" w:rsidRPr="00765345" w:rsidRDefault="000819A2" w:rsidP="000819A2">
      <w:pPr>
        <w:spacing w:after="5"/>
        <w:ind w:left="-5" w:hanging="10"/>
        <w:rPr>
          <w:sz w:val="18"/>
          <w:szCs w:val="18"/>
        </w:rPr>
      </w:pPr>
      <w:r w:rsidRPr="00765345">
        <w:rPr>
          <w:rFonts w:asciiTheme="minorHAnsi" w:hAnsiTheme="minorHAnsi" w:cstheme="minorHAnsi"/>
          <w:b/>
          <w:i/>
          <w:sz w:val="18"/>
          <w:szCs w:val="18"/>
        </w:rPr>
        <w:t xml:space="preserve">      </w:t>
      </w:r>
      <w:r w:rsidRPr="00765345">
        <w:rPr>
          <w:rFonts w:asciiTheme="minorHAnsi" w:hAnsiTheme="minorHAnsi" w:cstheme="minorHAnsi"/>
          <w:sz w:val="18"/>
          <w:szCs w:val="18"/>
        </w:rPr>
        <w:t xml:space="preserve">data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765345">
        <w:rPr>
          <w:rFonts w:asciiTheme="minorHAnsi" w:hAnsiTheme="minorHAnsi" w:cstheme="minorHAnsi"/>
          <w:sz w:val="18"/>
          <w:szCs w:val="18"/>
        </w:rPr>
        <w:t>Czytelny podpis rodzica/opiek</w:t>
      </w:r>
      <w:r w:rsidRPr="00765345">
        <w:rPr>
          <w:sz w:val="18"/>
          <w:szCs w:val="18"/>
        </w:rPr>
        <w:t xml:space="preserve">una prawnego </w:t>
      </w:r>
    </w:p>
    <w:p w:rsidR="000819A2" w:rsidRPr="001F281D" w:rsidRDefault="000819A2" w:rsidP="000819A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:rsidR="000819A2" w:rsidRDefault="000819A2" w:rsidP="000819A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>Załącznik nr 1a</w:t>
      </w: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 do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Regulaminu pracy świetlicy 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Szkole Podstawowej im. J. Marka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w Pogórzu</w:t>
      </w:r>
    </w:p>
    <w:p w:rsidR="000819A2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819A2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819A2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819A2" w:rsidRPr="00C84193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84193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  <w:b/>
          <w:sz w:val="24"/>
        </w:rPr>
      </w:pP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  <w:sz w:val="24"/>
        </w:rPr>
      </w:pP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Oświadczam, że </w:t>
      </w:r>
      <w:r w:rsidRPr="00C84193">
        <w:rPr>
          <w:rFonts w:asciiTheme="minorHAnsi" w:hAnsiTheme="minorHAnsi" w:cstheme="minorHAnsi"/>
          <w:b/>
          <w:sz w:val="24"/>
        </w:rPr>
        <w:t xml:space="preserve">wyrażam zgodę na </w:t>
      </w:r>
      <w:r>
        <w:rPr>
          <w:rFonts w:asciiTheme="minorHAnsi" w:hAnsiTheme="minorHAnsi" w:cstheme="minorHAnsi"/>
          <w:b/>
          <w:sz w:val="24"/>
        </w:rPr>
        <w:t xml:space="preserve">jednorazowy </w:t>
      </w:r>
      <w:r w:rsidRPr="00C84193">
        <w:rPr>
          <w:rFonts w:asciiTheme="minorHAnsi" w:hAnsiTheme="minorHAnsi" w:cstheme="minorHAnsi"/>
          <w:b/>
          <w:sz w:val="24"/>
        </w:rPr>
        <w:t xml:space="preserve">samodzielny powrót ze świetlicy </w:t>
      </w:r>
      <w:r w:rsidRPr="00C84193">
        <w:rPr>
          <w:rFonts w:asciiTheme="minorHAnsi" w:hAnsiTheme="minorHAnsi" w:cstheme="minorHAnsi"/>
          <w:sz w:val="24"/>
        </w:rPr>
        <w:t xml:space="preserve">mojego syna/mojej córki </w:t>
      </w:r>
    </w:p>
    <w:p w:rsidR="000819A2" w:rsidRPr="00C84193" w:rsidRDefault="000819A2" w:rsidP="000819A2">
      <w:pPr>
        <w:spacing w:after="36"/>
        <w:ind w:left="69"/>
        <w:jc w:val="center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………….</w:t>
      </w:r>
      <w:r w:rsidRPr="00C84193">
        <w:rPr>
          <w:rFonts w:asciiTheme="minorHAnsi" w:hAnsiTheme="minorHAnsi" w:cstheme="minorHAnsi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Default="000819A2" w:rsidP="000819A2">
      <w:pPr>
        <w:spacing w:after="5" w:line="338" w:lineRule="auto"/>
        <w:ind w:left="-5" w:hanging="10"/>
        <w:rPr>
          <w:rFonts w:asciiTheme="minorHAnsi" w:hAnsiTheme="minorHAnsi" w:cstheme="minorHAnsi"/>
          <w:sz w:val="24"/>
        </w:rPr>
      </w:pPr>
      <w:r w:rsidRPr="00C84193">
        <w:rPr>
          <w:rFonts w:asciiTheme="minorHAnsi" w:hAnsiTheme="minorHAnsi" w:cstheme="minorHAnsi"/>
          <w:sz w:val="24"/>
        </w:rPr>
        <w:t>ucznia/ uczenni</w:t>
      </w:r>
      <w:r>
        <w:rPr>
          <w:rFonts w:asciiTheme="minorHAnsi" w:hAnsiTheme="minorHAnsi" w:cstheme="minorHAnsi"/>
          <w:sz w:val="24"/>
        </w:rPr>
        <w:t>cy klasy................</w:t>
      </w:r>
      <w:r w:rsidRPr="00C84193">
        <w:rPr>
          <w:rFonts w:asciiTheme="minorHAnsi" w:hAnsiTheme="minorHAnsi" w:cstheme="minorHAnsi"/>
          <w:sz w:val="24"/>
        </w:rPr>
        <w:t>. w</w:t>
      </w:r>
      <w:r>
        <w:rPr>
          <w:rFonts w:asciiTheme="minorHAnsi" w:hAnsiTheme="minorHAnsi" w:cstheme="minorHAnsi"/>
          <w:sz w:val="24"/>
        </w:rPr>
        <w:t xml:space="preserve"> wieku...............</w:t>
      </w:r>
      <w:r w:rsidRPr="00C84193">
        <w:rPr>
          <w:rFonts w:asciiTheme="minorHAnsi" w:hAnsiTheme="minorHAnsi" w:cstheme="minorHAnsi"/>
          <w:sz w:val="24"/>
        </w:rPr>
        <w:t xml:space="preserve"> lat,  </w:t>
      </w:r>
      <w:r>
        <w:rPr>
          <w:rFonts w:asciiTheme="minorHAnsi" w:hAnsiTheme="minorHAnsi" w:cstheme="minorHAnsi"/>
          <w:sz w:val="24"/>
        </w:rPr>
        <w:t>p</w:t>
      </w:r>
      <w:r w:rsidRPr="00C84193">
        <w:rPr>
          <w:rFonts w:asciiTheme="minorHAnsi" w:hAnsiTheme="minorHAnsi" w:cstheme="minorHAnsi"/>
          <w:sz w:val="24"/>
        </w:rPr>
        <w:t xml:space="preserve">esel ...........................................................  </w:t>
      </w:r>
    </w:p>
    <w:p w:rsidR="000819A2" w:rsidRPr="00C84193" w:rsidRDefault="000819A2" w:rsidP="000819A2">
      <w:pPr>
        <w:spacing w:after="5" w:line="338" w:lineRule="auto"/>
        <w:ind w:left="-5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dniu…………………………………………………………………….. o godz. …………………………………………………………..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</w:p>
    <w:p w:rsidR="000819A2" w:rsidRPr="00C84193" w:rsidRDefault="000819A2" w:rsidP="000819A2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>Biorę za tę decyzję pełną odpowiedzialność.</w:t>
      </w:r>
    </w:p>
    <w:p w:rsidR="000819A2" w:rsidRPr="00C84193" w:rsidRDefault="000819A2" w:rsidP="000819A2">
      <w:pPr>
        <w:spacing w:after="5" w:line="250" w:lineRule="auto"/>
        <w:ind w:left="-5" w:hanging="10"/>
        <w:rPr>
          <w:rFonts w:asciiTheme="minorHAnsi" w:hAnsiTheme="minorHAnsi" w:cstheme="minorHAnsi"/>
          <w:sz w:val="24"/>
        </w:rPr>
      </w:pPr>
    </w:p>
    <w:p w:rsidR="000819A2" w:rsidRPr="00C84193" w:rsidRDefault="000819A2" w:rsidP="000819A2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>Jednocześnie oświadczam, iż nie będę formułować z tego tytułu roszczeń wobec Zespołu szkolno – Przedszkolnego w Pogórzu.</w:t>
      </w:r>
    </w:p>
    <w:p w:rsidR="000819A2" w:rsidRPr="00C84193" w:rsidRDefault="000819A2" w:rsidP="000819A2">
      <w:pPr>
        <w:spacing w:after="96"/>
        <w:rPr>
          <w:rFonts w:asciiTheme="minorHAnsi" w:hAnsiTheme="minorHAnsi" w:cstheme="minorHAnsi"/>
        </w:rPr>
      </w:pPr>
    </w:p>
    <w:p w:rsidR="000819A2" w:rsidRPr="00C84193" w:rsidRDefault="000819A2" w:rsidP="000819A2">
      <w:pPr>
        <w:spacing w:after="110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>Oświadczam, że przeprowadziłam/przeprowadziłem rozmowę z dzieckiem na temat bezpiecznego poruszania się po drogach publicznych.</w:t>
      </w:r>
    </w:p>
    <w:p w:rsidR="000819A2" w:rsidRPr="00C84193" w:rsidRDefault="000819A2" w:rsidP="000819A2">
      <w:pPr>
        <w:spacing w:after="96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96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</w:p>
    <w:p w:rsidR="000819A2" w:rsidRPr="00C84193" w:rsidRDefault="000819A2" w:rsidP="000819A2">
      <w:pPr>
        <w:spacing w:after="0"/>
        <w:ind w:left="10" w:right="-9" w:hanging="10"/>
        <w:jc w:val="right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..................................................................................................... </w:t>
      </w:r>
    </w:p>
    <w:p w:rsidR="000819A2" w:rsidRPr="00C84193" w:rsidRDefault="000819A2" w:rsidP="000819A2">
      <w:pPr>
        <w:spacing w:after="0"/>
        <w:ind w:left="10" w:right="291" w:hanging="10"/>
        <w:jc w:val="right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czytelny podpis rodzica / opiekuna prawnego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8E438B" w:rsidRPr="000819A2" w:rsidRDefault="008E438B" w:rsidP="000819A2">
      <w:pPr>
        <w:ind w:left="0" w:firstLine="0"/>
        <w:rPr>
          <w:szCs w:val="24"/>
        </w:rPr>
      </w:pPr>
    </w:p>
    <w:sectPr w:rsidR="008E438B" w:rsidRPr="000819A2" w:rsidSect="001340A3">
      <w:headerReference w:type="even" r:id="rId7"/>
      <w:headerReference w:type="default" r:id="rId8"/>
      <w:headerReference w:type="first" r:id="rId9"/>
      <w:pgSz w:w="11900" w:h="16840"/>
      <w:pgMar w:top="1500" w:right="1070" w:bottom="1608" w:left="1080" w:header="7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96" w:rsidRDefault="00311B96">
      <w:pPr>
        <w:spacing w:after="0" w:line="240" w:lineRule="auto"/>
      </w:pPr>
      <w:r>
        <w:separator/>
      </w:r>
    </w:p>
  </w:endnote>
  <w:endnote w:type="continuationSeparator" w:id="0">
    <w:p w:rsidR="00311B96" w:rsidRDefault="003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96" w:rsidRDefault="00311B96">
      <w:pPr>
        <w:spacing w:after="0" w:line="240" w:lineRule="auto"/>
      </w:pPr>
      <w:r>
        <w:separator/>
      </w:r>
    </w:p>
  </w:footnote>
  <w:footnote w:type="continuationSeparator" w:id="0">
    <w:p w:rsidR="00311B96" w:rsidRDefault="003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6D" w:rsidRDefault="00153EA3">
    <w:pPr>
      <w:spacing w:after="0" w:line="259" w:lineRule="auto"/>
      <w:ind w:left="0" w:right="8" w:firstLine="0"/>
      <w:jc w:val="center"/>
    </w:pPr>
    <w:r>
      <w:rPr>
        <w:color w:val="7F7F7F"/>
        <w:sz w:val="24"/>
      </w:rPr>
      <w:t xml:space="preserve">Szkoła Podstawowa im. Jana Pawła II w Michałowicach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6D" w:rsidRDefault="002C726D">
    <w:pPr>
      <w:spacing w:after="0" w:line="259" w:lineRule="auto"/>
      <w:ind w:left="0" w:right="8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6D" w:rsidRDefault="00153EA3">
    <w:pPr>
      <w:spacing w:after="0" w:line="259" w:lineRule="auto"/>
      <w:ind w:left="0" w:right="8" w:firstLine="0"/>
      <w:jc w:val="center"/>
    </w:pPr>
    <w:r>
      <w:rPr>
        <w:color w:val="7F7F7F"/>
        <w:sz w:val="24"/>
      </w:rPr>
      <w:t xml:space="preserve">Szkoła Podstawowa im. Jana Pawła II w Michałowicach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2DE6"/>
    <w:multiLevelType w:val="hybridMultilevel"/>
    <w:tmpl w:val="051A2F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BBA745F"/>
    <w:multiLevelType w:val="hybridMultilevel"/>
    <w:tmpl w:val="44BE8F28"/>
    <w:lvl w:ilvl="0" w:tplc="998286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03DD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E68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8E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AF9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20D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E06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235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86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935F4"/>
    <w:multiLevelType w:val="hybridMultilevel"/>
    <w:tmpl w:val="292CDDC6"/>
    <w:lvl w:ilvl="0" w:tplc="8FB48C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21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8DF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E84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CD3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E0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E0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E8A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E66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7959DB"/>
    <w:multiLevelType w:val="hybridMultilevel"/>
    <w:tmpl w:val="BE4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D87"/>
    <w:multiLevelType w:val="hybridMultilevel"/>
    <w:tmpl w:val="501A6854"/>
    <w:lvl w:ilvl="0" w:tplc="F52071D4">
      <w:start w:val="4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0388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6EC9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2D61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029E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ED1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6E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AB8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B9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3E7CBB"/>
    <w:multiLevelType w:val="hybridMultilevel"/>
    <w:tmpl w:val="D118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347"/>
    <w:multiLevelType w:val="hybridMultilevel"/>
    <w:tmpl w:val="B4ACC0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E2274A"/>
    <w:multiLevelType w:val="hybridMultilevel"/>
    <w:tmpl w:val="5C187BB0"/>
    <w:lvl w:ilvl="0" w:tplc="802E01DE">
      <w:start w:val="1"/>
      <w:numFmt w:val="decimal"/>
      <w:lvlText w:val="%1."/>
      <w:lvlJc w:val="left"/>
      <w:pPr>
        <w:ind w:left="715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2D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297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0B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631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20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6A6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AF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41E0D"/>
    <w:multiLevelType w:val="hybridMultilevel"/>
    <w:tmpl w:val="FD04337A"/>
    <w:lvl w:ilvl="0" w:tplc="3A2AC2A4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46C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8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6D1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4C2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053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2A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02C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E50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FD396F"/>
    <w:multiLevelType w:val="hybridMultilevel"/>
    <w:tmpl w:val="0D6E8AD2"/>
    <w:lvl w:ilvl="0" w:tplc="3B1611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6EFE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2A0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02F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675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50F2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A0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4C8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60A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5F6133"/>
    <w:multiLevelType w:val="hybridMultilevel"/>
    <w:tmpl w:val="4EC077A6"/>
    <w:lvl w:ilvl="0" w:tplc="785E1D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44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E5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EB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81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7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2C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87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09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D93C34"/>
    <w:multiLevelType w:val="hybridMultilevel"/>
    <w:tmpl w:val="F5F8D584"/>
    <w:lvl w:ilvl="0" w:tplc="C66A7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E2CA2"/>
    <w:multiLevelType w:val="hybridMultilevel"/>
    <w:tmpl w:val="0D3E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7B3C"/>
    <w:multiLevelType w:val="hybridMultilevel"/>
    <w:tmpl w:val="195E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27BDC"/>
    <w:multiLevelType w:val="hybridMultilevel"/>
    <w:tmpl w:val="05862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B75"/>
    <w:multiLevelType w:val="hybridMultilevel"/>
    <w:tmpl w:val="F7FC0DD4"/>
    <w:lvl w:ilvl="0" w:tplc="C18EE37C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EE4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086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608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C36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43A0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E90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8206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6FD7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D01FD3"/>
    <w:multiLevelType w:val="hybridMultilevel"/>
    <w:tmpl w:val="26B8D89E"/>
    <w:lvl w:ilvl="0" w:tplc="0415000F">
      <w:start w:val="1"/>
      <w:numFmt w:val="decimal"/>
      <w:lvlText w:val="%1.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D"/>
    <w:rsid w:val="00052701"/>
    <w:rsid w:val="00064FCB"/>
    <w:rsid w:val="00067AF8"/>
    <w:rsid w:val="000819A2"/>
    <w:rsid w:val="000C5B88"/>
    <w:rsid w:val="00113E7B"/>
    <w:rsid w:val="001340A3"/>
    <w:rsid w:val="00153EA3"/>
    <w:rsid w:val="001B0439"/>
    <w:rsid w:val="001B53B4"/>
    <w:rsid w:val="001B72C8"/>
    <w:rsid w:val="00244AAC"/>
    <w:rsid w:val="002674C9"/>
    <w:rsid w:val="002C0593"/>
    <w:rsid w:val="002C726D"/>
    <w:rsid w:val="002E4A81"/>
    <w:rsid w:val="00311B96"/>
    <w:rsid w:val="003679CA"/>
    <w:rsid w:val="0048220B"/>
    <w:rsid w:val="00547614"/>
    <w:rsid w:val="00616673"/>
    <w:rsid w:val="006260EC"/>
    <w:rsid w:val="00645D33"/>
    <w:rsid w:val="00715568"/>
    <w:rsid w:val="0076230D"/>
    <w:rsid w:val="008450C5"/>
    <w:rsid w:val="008611C8"/>
    <w:rsid w:val="008C6C1B"/>
    <w:rsid w:val="008E438B"/>
    <w:rsid w:val="00913C42"/>
    <w:rsid w:val="00992CB6"/>
    <w:rsid w:val="009C692D"/>
    <w:rsid w:val="00A10DFD"/>
    <w:rsid w:val="00A131F6"/>
    <w:rsid w:val="00A946DE"/>
    <w:rsid w:val="00B66336"/>
    <w:rsid w:val="00BD203C"/>
    <w:rsid w:val="00C43A66"/>
    <w:rsid w:val="00C52B27"/>
    <w:rsid w:val="00C746DE"/>
    <w:rsid w:val="00C76612"/>
    <w:rsid w:val="00C929AB"/>
    <w:rsid w:val="00CE33A6"/>
    <w:rsid w:val="00CF766E"/>
    <w:rsid w:val="00E528AE"/>
    <w:rsid w:val="00E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16A4-153B-4887-BFD0-CD8D941B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A3"/>
    <w:pPr>
      <w:spacing w:after="13" w:line="26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2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9C692D"/>
    <w:pPr>
      <w:ind w:left="720"/>
      <w:contextualSpacing/>
    </w:pPr>
  </w:style>
  <w:style w:type="paragraph" w:customStyle="1" w:styleId="Akapitzlist1">
    <w:name w:val="Akapit z listą1"/>
    <w:basedOn w:val="Normalny"/>
    <w:rsid w:val="008E438B"/>
    <w:pPr>
      <w:suppressAutoHyphens/>
      <w:spacing w:after="200" w:line="276" w:lineRule="auto"/>
      <w:ind w:left="720" w:right="0" w:firstLine="0"/>
      <w:jc w:val="left"/>
    </w:pPr>
    <w:rPr>
      <w:rFonts w:ascii="Calibri" w:eastAsia="Lucida Sans Unicode" w:hAnsi="Calibri" w:cs="font420"/>
      <w:color w:val="auto"/>
      <w:kern w:val="1"/>
      <w:sz w:val="22"/>
      <w:lang w:eastAsia="ar-SA"/>
    </w:rPr>
  </w:style>
  <w:style w:type="paragraph" w:styleId="Bezodstpw">
    <w:name w:val="No Spacing"/>
    <w:uiPriority w:val="1"/>
    <w:qFormat/>
    <w:rsid w:val="00A10DFD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C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0819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regulamin_swietlicy</vt:lpstr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regulamin_swietlicy</dc:title>
  <dc:subject/>
  <dc:creator>MS</dc:creator>
  <cp:keywords/>
  <cp:lastModifiedBy>Konto</cp:lastModifiedBy>
  <cp:revision>2</cp:revision>
  <cp:lastPrinted>2021-11-23T13:13:00Z</cp:lastPrinted>
  <dcterms:created xsi:type="dcterms:W3CDTF">2021-12-01T08:46:00Z</dcterms:created>
  <dcterms:modified xsi:type="dcterms:W3CDTF">2021-12-01T08:46:00Z</dcterms:modified>
</cp:coreProperties>
</file>