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PSO FIZYKA </w:t>
      </w:r>
      <w:r w:rsidDel="00000000" w:rsidR="00000000" w:rsidRPr="00000000">
        <w:rPr>
          <w:b w:val="1"/>
          <w:sz w:val="15"/>
          <w:szCs w:val="15"/>
          <w:rtl w:val="0"/>
        </w:rPr>
        <w:t xml:space="preserve">i CHEMIA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Informacje dotyczące zasad oceniania różnych form aktywności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 xml:space="preserve">Prace pisemne obejmujące większą partię materiału: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 xml:space="preserve">SPRAWDZIANY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są obowiązkowe, zapowiedziane  z 1 - 2 tygodniowym wyprzedzeniem, podawany jest zakres sprawdzanych umiejętności i wiedzy.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W przypadku  nieobecności uczeń ma obowiązek napisać  zapowiedziany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Sprawdzian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w terminie (uzgodnionym) do 1 tygodnia od pojawienia się w szkole, w przypadku ponownej nieobecności ucznia w ustalonym terminie- uczeń pisze sprawdzian po powrocie do szkoły na najbliższej możliwej  lekcji , jeżeli uczeń nie przystąpi  do takiego zaliczenia otrzymuje  ocenę niedostateczną bez możliwości poprawy,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Uczeń może poprawić ocenę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niedostateczną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otrzymaną z każdego Sprawdzianu oraz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raz w semestrze ocenę pozytywną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ze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Sprawdzianu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- w terminie uzgodnionym  z nauczycielem (dla wszystkich chętnych jest jeden termin – do 1 tygodnia od daty wpisania oceny do dziennika),  jeżeli uczeń przystępuje do poprawy to obie oceny są ostatecznie brane pod uwagę 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 xml:space="preserve">Prace pisemne – kartkówki, testy, karty pracy lub odpowiedzi ustne obejmujące małą partię materiału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są niezapowiedziane,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nie podlegają poprawie  tylko oceny niedostateczne </w:t>
      </w:r>
      <w:r w:rsidDel="00000000" w:rsidR="00000000" w:rsidRPr="00000000">
        <w:rPr>
          <w:b w:val="1"/>
          <w:sz w:val="15"/>
          <w:szCs w:val="15"/>
          <w:rtl w:val="0"/>
        </w:rPr>
        <w:t xml:space="preserve">należy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15"/>
          <w:szCs w:val="15"/>
          <w:rtl w:val="0"/>
        </w:rPr>
        <w:t xml:space="preserve">poprawić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do 1 tygodnia od daty wpisania)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w przypadku nieobecności na kartkówce uczeń może zostać przepytany z zakresu obowiązującego materiału.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Uczeń podczas  krótkich odpowiedzi na lekcji, aktywności, rozwiązywania zadań dodatkowych, pracę w grupach, zaangażowanie otrzymuje + lub – (pięć znaków daje ocenę) – zdobyta 5 oraz 1 mają wpływ na ocenę końcową.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5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Uczeń ma obowiązek prowadzić zeszyt, zeszyt ćwiczeń, wykonywać zadania domowe: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2 razy w semestrze może zgłosić brak zadania / lub nieprzygotowanie  – ale w przypadku gdy nie była zapowiedziana praca pisemna,  (jest on odnotowany z datą) za każdy następny brak zadania otrzymuje ocenę 1oraz uwagę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za brak zadania (lub lekcji niekompletnej w zeszycie) nie uzupełniony i nie zgłoszony uczeń otrzymuje 1 oraz uwagę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Uczeń otrzymuje ocenę za pracę długoterminową  -oceniana jest samodzielność, prezentacja własnego punktu widzenia, argumentowanie, obrona własnego zdania, poszukiwanie rozwiązań, wykorzystywanie doświadczeń, łączenie różnych elementów wiedzy, wnioskowanie,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Uczeń otrzymuje ocenę za inne formy aktywności ( udział w konkursach wiedzowych, aktywny udział w dodatkowych pracach , wykonywanie samodzielnie dodatkowych zadań o podwyższonym stopniu trudności, za wiedzę i umiejętności zdobyte podczas przygotowania się do konkursów i olimpiad)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Przy ocenianiu nauczyciel uwzględnia możliwości intelektualne ucznia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18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Kryteria oceniania - Punkty uzyskane z prac pisemnych  przeliczane są na stopnie według skali: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CELUJĄCY                          100%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BARDZO DOBRY               (91 - 99) %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DOBRY                                (75 - 90) %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34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DOSTATECZNY                 (51 - 74) %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DOPUSZCZAJĄCY             (35 - 50) %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NIEDOSTATECZNY           (  0 - 34) %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single"/>
          <w:shd w:fill="auto" w:val="clear"/>
          <w:vertAlign w:val="baseline"/>
          <w:rtl w:val="0"/>
        </w:rPr>
        <w:t xml:space="preserve">NAUKA ZDALNA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w przypadku nauki zdalnej uczeń dostosowuje się do zarządzeń dyrekcji szkoły oraz zobowiązany jest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 aktywnego uczestniczenia w lekcjach online i sporządzania notatek w zeszycie 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  terminowego odsyłania zadanych prac , brak nadesłanej pracy ( bez żadnej dodatkowej informacji ze strony ucznia) skutkuje oceną niedostateczną ( jeśli prace były oceniane) lub minusem , prace nadesłane po terminie nie będą oceniane ( minus lub jedynka nie znika)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 samodzielnego odrabiania zadań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- samodzielnej pracy podczas pisania prac kontrolnych (sprawdziany, testy, kartkówki), a w przypadku braku / zerwania łączności internetowej lub braku kamery i mikrofonu, praca pisemna powinna być zaliczona w dodatkowym terminie ustalonym przez nauczyciela - online lub stacjonarnie.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W przypadku nieobecności na zajęciach online uczeń ma obowiązek przesłać nauczycielowi uzupełnioną notatkę z lekcji i wykonane zadanie domowe.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WYMAGANIA EDUKACYJNE  na poszczególne stopnie trudności  dla wszystkich uczniów dla  każdej klasy są dostępne u nauczyciela oraz stronie www.ucze.pl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Informacja zwrotna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Nauczyciel informuje ucznia i rodziców o wymaganiach i kryteriach oceniania na początku roku szkolnego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Nauczyciel informuje wychowawcę klasy, rodziców o aktualnych osiągnięciach ucznia i  bieżących postępach w nauce, dostarcza informacji o uzdolnieniach  i trudnościach ucznia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Nauczyciel informuje dyrekcję o sytuacjach wymagających jego zdaniem interwencji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Ewaluacja przedmiotowego systemu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           PSO podlega ewaluacji na koniec roku szkolnego.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99.48818897637864" w:top="141.73228346456693" w:left="720" w:right="720" w:header="708" w:footer="708"/>
      <w:pgNumType w:start="1"/>
      <w:cols w:equalWidth="0" w:num="2">
        <w:col w:space="708" w:w="6846"/>
        <w:col w:space="0" w:w="684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50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,Standardowy1">
    <w:name w:val="Normalny,Standardowy1"/>
    <w:next w:val="Normalny,Standardow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,Standardowy1"/>
    <w:next w:val="Normalny,Standardowy1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,Standardowy1"/>
    <w:next w:val="Normalny,Standardowy1"/>
    <w:autoRedefine w:val="0"/>
    <w:hidden w:val="0"/>
    <w:qFormat w:val="0"/>
    <w:pPr>
      <w:keepNext w:val="1"/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Nagłówek2Znak">
    <w:name w:val="Nagłówek 2 Znak"/>
    <w:basedOn w:val="Domyślnaczcionkaakapitu"/>
    <w:next w:val="Nagłówek2Znak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agłówek3Znak">
    <w:name w:val="Nagłówek 3 Znak"/>
    <w:basedOn w:val="Domyślnaczcionkaakapitu"/>
    <w:next w:val="Nagłówek3Znak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Vcvt+zdj9aD1Qw5ECT0fTqLgQ==">AMUW2mUj+cEmHAyOP0SvrfESrDX13kpgi36Ac4veMLR6ejdY3zfKaOvSExryEqZoq6jrHEmGg+1G5DR6j0cg5cgG5hlNZkd/sSRrpjDTGvho1neTQuVVGow=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2022-09-04T18:20:00Z</dcterms:created>
  <dc:creator>USER</dc:creator>
</cp:coreProperties>
</file>